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79B5" w:rsidRDefault="00EF79B5" w:rsidP="00415F5E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39" type="#_x0000_t75" style="position:absolute;margin-left:-3.4pt;margin-top:-34.45pt;width:452.4pt;height:110.6pt;z-index:251688960;visibility:visible;mso-wrap-distance-left:0;mso-wrap-distance-right:0" filled="t">
            <v:imagedata r:id="rId4" o:title=""/>
            <w10:wrap type="square" side="largest"/>
          </v:shape>
        </w:pict>
      </w:r>
    </w:p>
    <w:p w:rsidR="00EF79B5" w:rsidRDefault="00EF79B5" w:rsidP="00A6565A">
      <w:pPr>
        <w:ind w:left="851" w:right="851"/>
        <w:jc w:val="center"/>
        <w:rPr>
          <w:b/>
          <w:bCs/>
          <w:sz w:val="28"/>
          <w:szCs w:val="28"/>
        </w:rPr>
      </w:pPr>
    </w:p>
    <w:p w:rsidR="00EF79B5" w:rsidRPr="00560171" w:rsidRDefault="00EF79B5" w:rsidP="0045003B">
      <w:pPr>
        <w:spacing w:before="240" w:after="240"/>
        <w:ind w:right="851"/>
        <w:jc w:val="center"/>
        <w:rPr>
          <w:sz w:val="28"/>
          <w:szCs w:val="28"/>
        </w:rPr>
      </w:pPr>
    </w:p>
    <w:p w:rsidR="00EF79B5" w:rsidRDefault="00EF79B5" w:rsidP="00BD0F5E">
      <w:pPr>
        <w:spacing w:before="240" w:after="240"/>
        <w:ind w:left="708" w:right="851"/>
        <w:rPr>
          <w:sz w:val="28"/>
          <w:szCs w:val="28"/>
        </w:rPr>
      </w:pPr>
      <w:r>
        <w:rPr>
          <w:sz w:val="28"/>
          <w:szCs w:val="28"/>
        </w:rPr>
        <w:t>VY_32_INOVACE_07_IKT_13</w:t>
      </w:r>
    </w:p>
    <w:p w:rsidR="00EF79B5" w:rsidRDefault="00EF79B5" w:rsidP="00BD0F5E">
      <w:pPr>
        <w:spacing w:before="240" w:after="240"/>
        <w:ind w:left="708" w:right="851"/>
        <w:rPr>
          <w:sz w:val="28"/>
          <w:szCs w:val="28"/>
        </w:rPr>
      </w:pPr>
      <w:r>
        <w:rPr>
          <w:sz w:val="28"/>
          <w:szCs w:val="28"/>
        </w:rPr>
        <w:t>Prioritní osa: 1  − Počáteční vzdělávání</w:t>
      </w:r>
    </w:p>
    <w:p w:rsidR="00EF79B5" w:rsidRDefault="00EF79B5" w:rsidP="00BD0F5E">
      <w:pPr>
        <w:spacing w:before="240" w:after="240"/>
        <w:ind w:left="708" w:right="851"/>
        <w:rPr>
          <w:bCs/>
          <w:sz w:val="28"/>
          <w:szCs w:val="28"/>
        </w:rPr>
      </w:pPr>
      <w:r>
        <w:rPr>
          <w:sz w:val="28"/>
          <w:szCs w:val="28"/>
        </w:rPr>
        <w:t>Oblast podpory: 1.5 − Zlepšení podmínek pro vzdělávání na středních školách</w:t>
      </w:r>
    </w:p>
    <w:p w:rsidR="00EF79B5" w:rsidRDefault="00EF79B5" w:rsidP="00BD0F5E">
      <w:pPr>
        <w:spacing w:before="240" w:after="240"/>
        <w:ind w:right="851"/>
        <w:jc w:val="center"/>
        <w:rPr>
          <w:sz w:val="28"/>
          <w:szCs w:val="28"/>
        </w:rPr>
      </w:pPr>
    </w:p>
    <w:p w:rsidR="00EF79B5" w:rsidRDefault="00EF79B5" w:rsidP="00BD0F5E">
      <w:pPr>
        <w:spacing w:before="240" w:after="240"/>
        <w:ind w:right="851"/>
        <w:jc w:val="center"/>
        <w:rPr>
          <w:sz w:val="28"/>
          <w:szCs w:val="28"/>
        </w:rPr>
      </w:pPr>
    </w:p>
    <w:p w:rsidR="00EF79B5" w:rsidRDefault="00EF79B5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>Registrační číslo projektu: CZ.1.07/1.5.00/34.0617</w:t>
      </w:r>
    </w:p>
    <w:p w:rsidR="00EF79B5" w:rsidRDefault="00EF79B5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>Název projektu: Digitalizace učebních materiálů</w:t>
      </w:r>
    </w:p>
    <w:p w:rsidR="00EF79B5" w:rsidRDefault="00EF79B5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 xml:space="preserve">Název příjemce dotace: </w:t>
      </w:r>
    </w:p>
    <w:p w:rsidR="00EF79B5" w:rsidRDefault="00EF79B5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>Střední zdravotnická škola a vyšší odborná škola Cheb</w:t>
      </w:r>
    </w:p>
    <w:p w:rsidR="00EF79B5" w:rsidRPr="00560171" w:rsidRDefault="00EF79B5" w:rsidP="0045003B">
      <w:pPr>
        <w:ind w:firstLine="708"/>
        <w:rPr>
          <w:sz w:val="28"/>
          <w:szCs w:val="28"/>
        </w:rPr>
      </w:pPr>
    </w:p>
    <w:p w:rsidR="00EF79B5" w:rsidRDefault="00EF79B5">
      <w:r>
        <w:br w:type="page"/>
      </w:r>
    </w:p>
    <w:p w:rsidR="00AD0CBE" w:rsidRDefault="00AD0CBE">
      <w:r>
        <w:rPr>
          <w:noProof/>
          <w:lang w:eastAsia="cs-CZ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25253</wp:posOffset>
            </wp:positionH>
            <wp:positionV relativeFrom="paragraph">
              <wp:posOffset>-240562</wp:posOffset>
            </wp:positionV>
            <wp:extent cx="6493436" cy="468114"/>
            <wp:effectExtent l="57150" t="57150" r="59764" b="65286"/>
            <wp:wrapNone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4453" t="20256" r="37642" b="70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436" cy="468114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-12848</wp:posOffset>
            </wp:positionH>
            <wp:positionV relativeFrom="paragraph">
              <wp:posOffset>223284</wp:posOffset>
            </wp:positionV>
            <wp:extent cx="6477443" cy="4029739"/>
            <wp:effectExtent l="19050" t="0" r="0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0163" b="6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443" cy="4029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0B3E32">
      <w:r>
        <w:rPr>
          <w:noProof/>
          <w:lang w:eastAsia="cs-CZ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margin-left:372.55pt;margin-top:14.25pt;width:125.6pt;height:71.15pt;z-index:251663360" adj="11978,34502">
            <v:textbox>
              <w:txbxContent>
                <w:p w:rsidR="007D10C6" w:rsidRDefault="007D10C6">
                  <w:r>
                    <w:t xml:space="preserve">No jo, </w:t>
                  </w:r>
                  <w:proofErr w:type="spellStart"/>
                  <w:r>
                    <w:t>oficír</w:t>
                  </w:r>
                  <w:proofErr w:type="spellEnd"/>
                  <w:r>
                    <w:t xml:space="preserve">, bere </w:t>
                  </w:r>
                  <w:proofErr w:type="spellStart"/>
                  <w:r>
                    <w:t>roha</w:t>
                  </w:r>
                  <w:proofErr w:type="spellEnd"/>
                  <w:r>
                    <w:t>. Ani se mu nedivím. Tady bude pořádný teplo!</w:t>
                  </w:r>
                </w:p>
              </w:txbxContent>
            </v:textbox>
          </v:shape>
        </w:pict>
      </w:r>
    </w:p>
    <w:p w:rsidR="00AD0CBE" w:rsidRDefault="000B3E32">
      <w:r>
        <w:rPr>
          <w:noProof/>
          <w:lang w:eastAsia="cs-CZ"/>
        </w:rPr>
        <w:pict>
          <v:shape id="_x0000_s1028" type="#_x0000_t62" style="position:absolute;margin-left:15.1pt;margin-top:-41.8pt;width:77.85pt;height:41pt;z-index:251665408" adj="32560,16174">
            <v:textbox>
              <w:txbxContent>
                <w:p w:rsidR="007D10C6" w:rsidRDefault="007D10C6">
                  <w:proofErr w:type="gramStart"/>
                  <w:r>
                    <w:t>Jdu</w:t>
                  </w:r>
                  <w:proofErr w:type="gramEnd"/>
                  <w:r>
                    <w:t xml:space="preserve"> na záchod hoši.</w:t>
                  </w:r>
                </w:p>
              </w:txbxContent>
            </v:textbox>
          </v:shape>
        </w:pict>
      </w:r>
      <w:r>
        <w:rPr>
          <w:noProof/>
          <w:lang w:eastAsia="cs-CZ"/>
        </w:rPr>
        <w:pict>
          <v:shape id="_x0000_s1027" type="#_x0000_t62" style="position:absolute;margin-left:217.7pt;margin-top:20.95pt;width:77.85pt;height:41pt;z-index:251664384" adj="9323,40013">
            <v:textbox>
              <w:txbxContent>
                <w:p w:rsidR="007D10C6" w:rsidRDefault="007D10C6">
                  <w:r>
                    <w:t xml:space="preserve">Mám jít </w:t>
                  </w:r>
                  <w:r w:rsidR="006533E6">
                    <w:t xml:space="preserve">s </w:t>
                  </w:r>
                  <w:r>
                    <w:t xml:space="preserve">tebou? </w:t>
                  </w:r>
                  <w:r w:rsidRPr="007D10C6">
                    <w:rPr>
                      <w:b/>
                      <w:color w:val="FF0000"/>
                      <w:sz w:val="28"/>
                    </w:rPr>
                    <w:sym w:font="Symbol" w:char="F0A9"/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0B3E32">
      <w:r>
        <w:rPr>
          <w:noProof/>
          <w:lang w:eastAsia="cs-CZ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4" type="#_x0000_t106" style="position:absolute;margin-left:344.1pt;margin-top:13.6pt;width:53.55pt;height:63.6pt;z-index:251682816" adj="-403,20972">
            <v:textbox>
              <w:txbxContent>
                <w:p w:rsidR="00123202" w:rsidRDefault="00123202"/>
              </w:txbxContent>
            </v:textbox>
          </v:shape>
        </w:pict>
      </w:r>
      <w:r w:rsidR="007D10C6">
        <w:rPr>
          <w:noProof/>
          <w:lang w:eastAsia="cs-CZ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5890437</wp:posOffset>
            </wp:positionH>
            <wp:positionV relativeFrom="paragraph">
              <wp:posOffset>172587</wp:posOffset>
            </wp:positionV>
            <wp:extent cx="499730" cy="499730"/>
            <wp:effectExtent l="0" t="0" r="0" b="0"/>
            <wp:wrapNone/>
            <wp:docPr id="3" name="obrázek 26" descr="C:\Documents and Settings\PC014\Local Settings\Temporary Internet Files\Content.IE5\UKPFYI00\MC90044178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PC014\Local Settings\Temporary Internet Files\Content.IE5\UKPFYI00\MC900441786[1]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30" cy="49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pict>
          <v:shape id="_x0000_s1030" type="#_x0000_t106" style="position:absolute;margin-left:437.85pt;margin-top:1.05pt;width:82.05pt;height:63.6pt;z-index:251668480;mso-position-horizontal-relative:text;mso-position-vertical-relative:text" adj="-263,20972">
            <v:textbox>
              <w:txbxContent>
                <w:p w:rsidR="007D10C6" w:rsidRDefault="007D10C6">
                  <w:r>
                    <w:t xml:space="preserve">10x </w:t>
                  </w:r>
                </w:p>
              </w:txbxContent>
            </v:textbox>
          </v:shape>
        </w:pict>
      </w:r>
    </w:p>
    <w:p w:rsidR="00AD0CBE" w:rsidRDefault="00123202">
      <w:r>
        <w:rPr>
          <w:noProof/>
          <w:lang w:eastAsia="cs-CZ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4431562</wp:posOffset>
            </wp:positionH>
            <wp:positionV relativeFrom="paragraph">
              <wp:posOffset>44893</wp:posOffset>
            </wp:positionV>
            <wp:extent cx="480680" cy="467832"/>
            <wp:effectExtent l="19050" t="0" r="0" b="0"/>
            <wp:wrapNone/>
            <wp:docPr id="5" name="il_fi" descr="http://www.dumabyt.cz/obrazek/clanek14876/jitrnice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umabyt.cz/obrazek/clanek14876/jitrnice.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80" cy="467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0CBE"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203835</wp:posOffset>
            </wp:positionV>
            <wp:extent cx="3276600" cy="4369435"/>
            <wp:effectExtent l="19050" t="0" r="0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36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0CBE"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3580765</wp:posOffset>
            </wp:positionH>
            <wp:positionV relativeFrom="paragraph">
              <wp:posOffset>203835</wp:posOffset>
            </wp:positionV>
            <wp:extent cx="2883535" cy="2253615"/>
            <wp:effectExtent l="19050" t="0" r="0" b="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1640" t="5544" r="14994" b="49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25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0B3E32">
      <w:r>
        <w:rPr>
          <w:noProof/>
          <w:lang w:eastAsia="cs-CZ"/>
        </w:rPr>
        <w:pict>
          <v:shape id="_x0000_s1029" type="#_x0000_t62" style="position:absolute;margin-left:34.35pt;margin-top:2.75pt;width:88.75pt;height:41pt;z-index:251666432" adj="20407,35587">
            <v:textbox style="mso-next-textbox:#_x0000_s1029">
              <w:txbxContent>
                <w:p w:rsidR="007D10C6" w:rsidRDefault="006533E6">
                  <w:r>
                    <w:t>Že bych sko</w:t>
                  </w:r>
                  <w:r w:rsidR="007D10C6">
                    <w:t>čil ještě na jedno?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7D10C6">
      <w:r>
        <w:rPr>
          <w:noProof/>
          <w:lang w:eastAsia="cs-CZ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711835</wp:posOffset>
            </wp:positionH>
            <wp:positionV relativeFrom="paragraph">
              <wp:posOffset>290195</wp:posOffset>
            </wp:positionV>
            <wp:extent cx="807720" cy="807720"/>
            <wp:effectExtent l="0" t="0" r="0" b="0"/>
            <wp:wrapNone/>
            <wp:docPr id="26" name="obrázek 26" descr="C:\Documents and Settings\PC014\Local Settings\Temporary Internet Files\Content.IE5\UKPFYI00\MC90044178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PC014\Local Settings\Temporary Internet Files\Content.IE5\UKPFYI00\MC900441786[1]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0B3E32">
      <w:r>
        <w:rPr>
          <w:noProof/>
          <w:lang w:eastAsia="cs-CZ"/>
        </w:rPr>
        <w:pict>
          <v:shape id="_x0000_s1031" type="#_x0000_t62" style="position:absolute;margin-left:109.7pt;margin-top:19.55pt;width:97.1pt;height:41pt;z-index:251671552" adj="19209,35587">
            <v:textbox style="mso-next-textbox:#_x0000_s1031">
              <w:txbxContent>
                <w:p w:rsidR="002C1920" w:rsidRDefault="006533E6">
                  <w:r>
                    <w:t>Že bych sko</w:t>
                  </w:r>
                  <w:r w:rsidR="002C1920">
                    <w:t>čil taky na záchod?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3580765</wp:posOffset>
            </wp:positionH>
            <wp:positionV relativeFrom="paragraph">
              <wp:posOffset>205740</wp:posOffset>
            </wp:positionV>
            <wp:extent cx="2883535" cy="2955290"/>
            <wp:effectExtent l="19050" t="0" r="0" b="0"/>
            <wp:wrapNone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3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95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0B3E32">
      <w:r>
        <w:rPr>
          <w:noProof/>
          <w:lang w:eastAsia="cs-CZ"/>
        </w:rPr>
        <w:pict>
          <v:shape id="_x0000_s1032" type="#_x0000_t62" style="position:absolute;margin-left:265.4pt;margin-top:19.6pt;width:102.15pt;height:51.9pt;z-index:251672576" adj="25522,30923">
            <v:textbox style="mso-next-textbox:#_x0000_s1032">
              <w:txbxContent>
                <w:p w:rsidR="002C1920" w:rsidRDefault="002C1920">
                  <w:r>
                    <w:t>Jen ať přijdou, udělám z nich jitrnice!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0B3E32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-9.25pt;margin-top:13.75pt;width:279.65pt;height:80.9pt;z-index:251674624;mso-height-percent:200;mso-height-percent:200;mso-width-relative:margin;mso-height-relative:margin" stroked="f">
            <v:textbox style="mso-fit-shape-to-text:t">
              <w:txbxContent>
                <w:p w:rsidR="00BB40DC" w:rsidRDefault="00BB40DC">
                  <w:r>
                    <w:t>Přípravy na uvítání hostů z americké 1. divize jsou v plném proudu. Chystá se zabijačka a pivo poteče proudem.</w:t>
                  </w:r>
                </w:p>
                <w:p w:rsidR="00BB40DC" w:rsidRDefault="00BB40DC">
                  <w:r>
                    <w:t>Město je slavnostně vyzdobeno vlajkami a letáky, které vyzývají k vlídnému přijetí našich hostů.</w:t>
                  </w:r>
                </w:p>
              </w:txbxContent>
            </v:textbox>
          </v:shape>
        </w:pict>
      </w:r>
    </w:p>
    <w:p w:rsidR="00BB40DC" w:rsidRDefault="00BB40DC"/>
    <w:p w:rsidR="00AD0CBE" w:rsidRDefault="00AD0CBE"/>
    <w:p w:rsidR="00AD0CBE" w:rsidRDefault="00AD0CBE"/>
    <w:p w:rsidR="00AD0CBE" w:rsidRDefault="000C2CEF">
      <w:r>
        <w:rPr>
          <w:noProof/>
          <w:lang w:eastAsia="cs-CZ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3463925</wp:posOffset>
            </wp:positionH>
            <wp:positionV relativeFrom="paragraph">
              <wp:posOffset>222885</wp:posOffset>
            </wp:positionV>
            <wp:extent cx="3346450" cy="2371725"/>
            <wp:effectExtent l="19050" t="0" r="6350" b="0"/>
            <wp:wrapNone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5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222885</wp:posOffset>
            </wp:positionV>
            <wp:extent cx="3361690" cy="2370455"/>
            <wp:effectExtent l="19050" t="0" r="0" b="0"/>
            <wp:wrapNone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5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9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A už jsou tady! Na jejich přivítání dáme pořádnou salvu z pušek a kulometů. Připravené jsou i vkusné dárky!</w:t>
      </w:r>
    </w:p>
    <w:p w:rsidR="00AD0CBE" w:rsidRDefault="000C2CEF">
      <w:r>
        <w:rPr>
          <w:noProof/>
          <w:lang w:eastAsia="cs-CZ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3972147</wp:posOffset>
            </wp:positionH>
            <wp:positionV relativeFrom="paragraph">
              <wp:posOffset>99133</wp:posOffset>
            </wp:positionV>
            <wp:extent cx="1631211" cy="848922"/>
            <wp:effectExtent l="38100" t="152400" r="0" b="141678"/>
            <wp:wrapNone/>
            <wp:docPr id="42" name="obrázek 42" descr="C:\Documents and Settings\PC014\Local Settings\Temporary Internet Files\Content.IE5\HOHKYXMT\MC90033613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PC014\Local Settings\Temporary Internet Files\Content.IE5\HOHKYXMT\MC900336130[1]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20776571">
                      <a:off x="0" y="0"/>
                      <a:ext cx="1631211" cy="848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123202">
      <w:r>
        <w:rPr>
          <w:noProof/>
          <w:lang w:eastAsia="cs-CZ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-2216</wp:posOffset>
            </wp:positionH>
            <wp:positionV relativeFrom="paragraph">
              <wp:posOffset>416279</wp:posOffset>
            </wp:positionV>
            <wp:extent cx="3347661" cy="2519917"/>
            <wp:effectExtent l="19050" t="0" r="5139" b="0"/>
            <wp:wrapNone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661" cy="251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CEF">
        <w:rPr>
          <w:noProof/>
          <w:lang w:eastAsia="cs-CZ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3467735</wp:posOffset>
            </wp:positionH>
            <wp:positionV relativeFrom="paragraph">
              <wp:posOffset>415925</wp:posOffset>
            </wp:positionV>
            <wp:extent cx="3340735" cy="2519680"/>
            <wp:effectExtent l="19050" t="0" r="0" b="0"/>
            <wp:wrapNone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CEF">
        <w:t xml:space="preserve">Naši hosté z americké 1. divize nám odpověděli palbou z minometů a bazuk. Dokonce nám zapálili i naše jediné obrněné vozidlo. Ale co, stejnak jsme do něj neměli benzín. </w:t>
      </w:r>
      <w:r>
        <w:t>Vyměnili jsme ho na “</w:t>
      </w:r>
      <w:proofErr w:type="spellStart"/>
      <w:r w:rsidRPr="00123202">
        <w:rPr>
          <w:b/>
        </w:rPr>
        <w:t>Zdrávce</w:t>
      </w:r>
      <w:proofErr w:type="spellEnd"/>
      <w:r>
        <w:t>“ za líh!</w:t>
      </w:r>
    </w:p>
    <w:p w:rsidR="00AD0CBE" w:rsidRDefault="000B3E32">
      <w:r>
        <w:rPr>
          <w:noProof/>
          <w:lang w:eastAsia="cs-CZ"/>
        </w:rPr>
        <w:pict>
          <v:shape id="_x0000_s1036" type="#_x0000_t62" style="position:absolute;margin-left:306.4pt;margin-top:4.3pt;width:81.25pt;height:41.85pt;z-index:251685888" adj="7616,43097">
            <v:textbox style="mso-next-textbox:#_x0000_s1036">
              <w:txbxContent>
                <w:p w:rsidR="00123202" w:rsidRDefault="00123202">
                  <w:r>
                    <w:t xml:space="preserve">Nemáte tam </w:t>
                  </w:r>
                  <w:proofErr w:type="spellStart"/>
                  <w:r>
                    <w:t>hasičák</w:t>
                  </w:r>
                  <w:proofErr w:type="spellEnd"/>
                  <w:r>
                    <w:t>?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0B3E32">
      <w:r>
        <w:rPr>
          <w:noProof/>
          <w:lang w:eastAsia="cs-CZ"/>
        </w:rPr>
        <w:pict>
          <v:shape id="_x0000_s1037" type="#_x0000_t62" style="position:absolute;margin-left:327.3pt;margin-top:14.45pt;width:146.55pt;height:65.3pt;z-index:251686912" adj="16066,33144">
            <v:textbox style="mso-next-textbox:#_x0000_s1037">
              <w:txbxContent>
                <w:p w:rsidR="00123202" w:rsidRDefault="00123202">
                  <w:r>
                    <w:t>Myslím, že teď půjdu na “</w:t>
                  </w:r>
                  <w:proofErr w:type="spellStart"/>
                  <w:r w:rsidRPr="00123202">
                    <w:rPr>
                      <w:b/>
                    </w:rPr>
                    <w:t>Zdrávku</w:t>
                  </w:r>
                  <w:proofErr w:type="spellEnd"/>
                  <w:r>
                    <w:t>“, jsou tam pěkné holky a ty mě určitě dobře ošetří!</w:t>
                  </w:r>
                </w:p>
              </w:txbxContent>
            </v:textbox>
          </v:shape>
        </w:pict>
      </w:r>
      <w:r w:rsidR="000C2CEF">
        <w:rPr>
          <w:noProof/>
          <w:lang w:eastAsia="cs-CZ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-2215</wp:posOffset>
            </wp:positionH>
            <wp:positionV relativeFrom="paragraph">
              <wp:posOffset>183279</wp:posOffset>
            </wp:positionV>
            <wp:extent cx="6811335" cy="4231757"/>
            <wp:effectExtent l="19050" t="0" r="8565" b="0"/>
            <wp:wrapNone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7676" b="7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336" cy="423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FB6949" w:rsidRDefault="00FB6949"/>
    <w:sectPr w:rsidR="00FB6949" w:rsidSect="00AD0CB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D0CBE"/>
    <w:rsid w:val="000B3E32"/>
    <w:rsid w:val="000C2CEF"/>
    <w:rsid w:val="00123202"/>
    <w:rsid w:val="001D7FA6"/>
    <w:rsid w:val="00280B17"/>
    <w:rsid w:val="00290835"/>
    <w:rsid w:val="002C1920"/>
    <w:rsid w:val="002F027A"/>
    <w:rsid w:val="002F3007"/>
    <w:rsid w:val="003160CB"/>
    <w:rsid w:val="00327942"/>
    <w:rsid w:val="00356EC5"/>
    <w:rsid w:val="004018AC"/>
    <w:rsid w:val="00444A2F"/>
    <w:rsid w:val="00460CD7"/>
    <w:rsid w:val="004B320E"/>
    <w:rsid w:val="004B7103"/>
    <w:rsid w:val="00536143"/>
    <w:rsid w:val="00552072"/>
    <w:rsid w:val="005B72F5"/>
    <w:rsid w:val="005D7114"/>
    <w:rsid w:val="00652532"/>
    <w:rsid w:val="006533E6"/>
    <w:rsid w:val="00707237"/>
    <w:rsid w:val="007440AE"/>
    <w:rsid w:val="007D10C6"/>
    <w:rsid w:val="007E2BB6"/>
    <w:rsid w:val="008849FD"/>
    <w:rsid w:val="00895563"/>
    <w:rsid w:val="00943DE2"/>
    <w:rsid w:val="009A54C8"/>
    <w:rsid w:val="00A02232"/>
    <w:rsid w:val="00A641D9"/>
    <w:rsid w:val="00AD0CBE"/>
    <w:rsid w:val="00BB40DC"/>
    <w:rsid w:val="00BB4E33"/>
    <w:rsid w:val="00BC4616"/>
    <w:rsid w:val="00CF7E4A"/>
    <w:rsid w:val="00D3075B"/>
    <w:rsid w:val="00D46422"/>
    <w:rsid w:val="00DC0ABE"/>
    <w:rsid w:val="00E10EAC"/>
    <w:rsid w:val="00E45040"/>
    <w:rsid w:val="00E64C8F"/>
    <w:rsid w:val="00E81A95"/>
    <w:rsid w:val="00ED2BB1"/>
    <w:rsid w:val="00EF79B5"/>
    <w:rsid w:val="00FB0FA7"/>
    <w:rsid w:val="00FB3D33"/>
    <w:rsid w:val="00FB6949"/>
    <w:rsid w:val="00FF6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"/>
    </o:shapedefaults>
    <o:shapelayout v:ext="edit">
      <o:idmap v:ext="edit" data="1"/>
      <o:rules v:ext="edit">
        <o:r id="V:Rule1" type="callout" idref="#_x0000_s1026"/>
        <o:r id="V:Rule2" type="callout" idref="#_x0000_s1028"/>
        <o:r id="V:Rule3" type="callout" idref="#_x0000_s1027"/>
        <o:r id="V:Rule4" type="callout" idref="#_x0000_s1034"/>
        <o:r id="V:Rule5" type="callout" idref="#_x0000_s1030"/>
        <o:r id="V:Rule6" type="callout" idref="#_x0000_s1029"/>
        <o:r id="V:Rule7" type="callout" idref="#_x0000_s1031"/>
        <o:r id="V:Rule8" type="callout" idref="#_x0000_s1032"/>
        <o:r id="V:Rule9" type="callout" idref="#_x0000_s1036"/>
        <o:r id="V:Rule10" type="callout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vertAlign w:val="subscript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F027A"/>
    <w:rPr>
      <w:vertAlign w:val="baseli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D0CBE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D0CBE"/>
    <w:rPr>
      <w:rFonts w:ascii="Tahoma" w:hAnsi="Tahoma" w:cs="Tahoma"/>
      <w:sz w:val="16"/>
      <w:szCs w:val="16"/>
      <w:vertAlign w:val="baseli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wmf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105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Administrátor</dc:creator>
  <cp:keywords/>
  <dc:description/>
  <cp:lastModifiedBy>Administrátor</cp:lastModifiedBy>
  <cp:revision>7</cp:revision>
  <dcterms:created xsi:type="dcterms:W3CDTF">2012-10-31T15:51:00Z</dcterms:created>
  <dcterms:modified xsi:type="dcterms:W3CDTF">2013-06-18T08:23:00Z</dcterms:modified>
</cp:coreProperties>
</file>