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A9" w:rsidRDefault="005100A9" w:rsidP="00415F5E">
      <w:pPr>
        <w:rPr>
          <w:b/>
          <w:bCs/>
          <w:sz w:val="28"/>
          <w:szCs w:val="28"/>
        </w:rPr>
      </w:pPr>
    </w:p>
    <w:p w:rsidR="005100A9" w:rsidRDefault="005100A9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5100A9" w:rsidRDefault="005100A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99pt">
            <v:imagedata r:id="rId7" o:title="OPVK_hor_zakladni_logolink_CB_cz"/>
          </v:shape>
        </w:pict>
      </w:r>
    </w:p>
    <w:p w:rsidR="005100A9" w:rsidRPr="00AE2A11" w:rsidRDefault="005100A9" w:rsidP="00AE2A11"/>
    <w:p w:rsidR="005100A9" w:rsidRDefault="005100A9" w:rsidP="005100A9">
      <w:pPr>
        <w:ind w:left="708"/>
      </w:pPr>
      <w:r>
        <w:t>VY_32_INOVACE_07_IKT_02</w:t>
      </w:r>
    </w:p>
    <w:p w:rsidR="005100A9" w:rsidRDefault="005100A9" w:rsidP="008E6E6B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5100A9" w:rsidRDefault="005100A9" w:rsidP="008E6E6B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5100A9" w:rsidRPr="00560171" w:rsidRDefault="005100A9" w:rsidP="00AE2A11">
      <w:pPr>
        <w:spacing w:before="240" w:after="240"/>
        <w:ind w:right="851"/>
        <w:jc w:val="center"/>
        <w:rPr>
          <w:sz w:val="28"/>
          <w:szCs w:val="28"/>
        </w:rPr>
      </w:pPr>
    </w:p>
    <w:p w:rsidR="005100A9" w:rsidRPr="00560171" w:rsidRDefault="005100A9" w:rsidP="00AE2A11">
      <w:pPr>
        <w:spacing w:before="240" w:after="240"/>
        <w:ind w:right="851"/>
        <w:jc w:val="center"/>
        <w:rPr>
          <w:sz w:val="28"/>
          <w:szCs w:val="28"/>
        </w:rPr>
      </w:pPr>
    </w:p>
    <w:p w:rsidR="005100A9" w:rsidRDefault="005100A9" w:rsidP="00560171">
      <w:pPr>
        <w:spacing w:before="240" w:after="240"/>
        <w:ind w:right="851" w:firstLine="708"/>
        <w:rPr>
          <w:sz w:val="28"/>
          <w:szCs w:val="28"/>
        </w:rPr>
      </w:pPr>
      <w:r w:rsidRPr="00560171">
        <w:rPr>
          <w:sz w:val="28"/>
          <w:szCs w:val="28"/>
        </w:rPr>
        <w:t xml:space="preserve">Registrační číslo </w:t>
      </w:r>
      <w:r>
        <w:rPr>
          <w:sz w:val="28"/>
          <w:szCs w:val="28"/>
        </w:rPr>
        <w:t xml:space="preserve">projektu: </w:t>
      </w:r>
      <w:r w:rsidRPr="00BF5317">
        <w:rPr>
          <w:sz w:val="28"/>
          <w:szCs w:val="28"/>
        </w:rPr>
        <w:t>CZ.1.07/1.5.00/34.0617</w:t>
      </w:r>
    </w:p>
    <w:p w:rsidR="005100A9" w:rsidRDefault="005100A9" w:rsidP="00560171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5100A9" w:rsidRDefault="005100A9" w:rsidP="00560171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5100A9" w:rsidRPr="00560171" w:rsidRDefault="005100A9" w:rsidP="00560171">
      <w:pPr>
        <w:spacing w:before="240" w:after="240"/>
        <w:ind w:right="851" w:firstLine="708"/>
        <w:rPr>
          <w:sz w:val="28"/>
          <w:szCs w:val="28"/>
        </w:rPr>
      </w:pPr>
      <w:r w:rsidRPr="00BF5317">
        <w:rPr>
          <w:sz w:val="28"/>
          <w:szCs w:val="28"/>
        </w:rPr>
        <w:t>Střední zdravotnická škola a vyšší odborná škola Cheb</w:t>
      </w:r>
    </w:p>
    <w:p w:rsidR="005100A9" w:rsidRPr="00560171" w:rsidRDefault="005100A9" w:rsidP="00AE2A11">
      <w:pPr>
        <w:spacing w:before="240" w:after="240"/>
        <w:ind w:right="851"/>
        <w:jc w:val="center"/>
        <w:rPr>
          <w:sz w:val="28"/>
          <w:szCs w:val="28"/>
        </w:rPr>
      </w:pPr>
    </w:p>
    <w:p w:rsidR="005100A9" w:rsidRPr="00560171" w:rsidRDefault="005100A9" w:rsidP="00AE2A11">
      <w:pPr>
        <w:ind w:firstLine="708"/>
        <w:rPr>
          <w:sz w:val="28"/>
          <w:szCs w:val="28"/>
        </w:rPr>
      </w:pPr>
    </w:p>
    <w:p w:rsidR="005100A9" w:rsidRPr="00560171" w:rsidRDefault="005100A9" w:rsidP="00AE2A11">
      <w:pPr>
        <w:ind w:firstLine="708"/>
        <w:rPr>
          <w:sz w:val="28"/>
          <w:szCs w:val="28"/>
        </w:rPr>
      </w:pPr>
    </w:p>
    <w:p w:rsidR="005100A9" w:rsidRDefault="005100A9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0471E2" w:rsidRDefault="008F3796" w:rsidP="0004288A">
      <w:pPr>
        <w:pStyle w:val="Nadpis1"/>
      </w:pPr>
      <w:r w:rsidRPr="0080044A">
        <w:lastRenderedPageBreak/>
        <w:t>Opište</w:t>
      </w:r>
      <w:r w:rsidR="007C1469">
        <w:t xml:space="preserve"> následující text bez formátování a dodržujte uvedený postup:</w:t>
      </w:r>
    </w:p>
    <w:p w:rsidR="007C1469" w:rsidRPr="007C1469" w:rsidRDefault="007C1469" w:rsidP="007C1469"/>
    <w:p w:rsidR="0004288A" w:rsidRPr="0004288A" w:rsidRDefault="007C1469" w:rsidP="0004288A"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165100</wp:posOffset>
            </wp:positionV>
            <wp:extent cx="468630" cy="466725"/>
            <wp:effectExtent l="19050" t="0" r="7620" b="0"/>
            <wp:wrapNone/>
            <wp:docPr id="2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3EB0" w:rsidRDefault="008B3EB0" w:rsidP="008B3EB0">
      <w:pPr>
        <w:tabs>
          <w:tab w:val="left" w:pos="0"/>
        </w:tabs>
        <w:rPr>
          <w:b/>
          <w:color w:val="1F497D"/>
          <w:sz w:val="32"/>
          <w:szCs w:val="24"/>
        </w:rPr>
      </w:pPr>
    </w:p>
    <w:p w:rsidR="007C1469" w:rsidRPr="007C1469" w:rsidRDefault="007C1469" w:rsidP="007C1469">
      <w:pPr>
        <w:rPr>
          <w:b/>
        </w:rPr>
      </w:pPr>
      <w:r w:rsidRPr="007C1469">
        <w:rPr>
          <w:b/>
        </w:rPr>
        <w:t>Postup při psaní krátkého textu v rozsahu několika stránek:</w:t>
      </w:r>
    </w:p>
    <w:p w:rsidR="007C1469" w:rsidRDefault="007C1469" w:rsidP="007C1469">
      <w:pPr>
        <w:pStyle w:val="Odstavecseseznamem"/>
        <w:numPr>
          <w:ilvl w:val="0"/>
          <w:numId w:val="31"/>
        </w:numPr>
        <w:spacing w:line="480" w:lineRule="auto"/>
      </w:pPr>
      <w:r>
        <w:t>Napíšeme celý text a nezdržujeme se opravováním překlepů</w:t>
      </w:r>
    </w:p>
    <w:p w:rsidR="007C1469" w:rsidRDefault="007C1469" w:rsidP="007C1469">
      <w:pPr>
        <w:pStyle w:val="Odstavecseseznamem"/>
        <w:numPr>
          <w:ilvl w:val="0"/>
          <w:numId w:val="30"/>
        </w:numPr>
        <w:spacing w:line="480" w:lineRule="auto"/>
        <w:ind w:left="1208" w:hanging="357"/>
      </w:pPr>
      <w:r>
        <w:t>Při psaní text správně členíme do odstavců</w:t>
      </w:r>
    </w:p>
    <w:p w:rsidR="007C1469" w:rsidRDefault="007C1469" w:rsidP="007C1469">
      <w:pPr>
        <w:pStyle w:val="Odstavecseseznamem"/>
        <w:numPr>
          <w:ilvl w:val="0"/>
          <w:numId w:val="30"/>
        </w:numPr>
        <w:spacing w:line="480" w:lineRule="auto"/>
        <w:ind w:left="1208" w:hanging="357"/>
      </w:pPr>
      <w:r>
        <w:t>Nemusíme si hlídat konec řádky. Počítač automaticky text zalomí.</w:t>
      </w:r>
    </w:p>
    <w:p w:rsidR="007C1469" w:rsidRDefault="007C1469" w:rsidP="007C1469">
      <w:pPr>
        <w:pStyle w:val="Odstavecseseznamem"/>
        <w:numPr>
          <w:ilvl w:val="0"/>
          <w:numId w:val="30"/>
        </w:numPr>
        <w:spacing w:line="480" w:lineRule="auto"/>
        <w:ind w:left="1208" w:hanging="357"/>
      </w:pPr>
      <w:r>
        <w:t>Interpunkci vkládáme hned za znak a za interpunkční znaménko vkládáme mezeru</w:t>
      </w:r>
    </w:p>
    <w:p w:rsidR="007C1469" w:rsidRPr="006C612C" w:rsidRDefault="007C1469" w:rsidP="007C1469">
      <w:pPr>
        <w:pStyle w:val="Odstavecseseznamem"/>
        <w:numPr>
          <w:ilvl w:val="0"/>
          <w:numId w:val="31"/>
        </w:numPr>
        <w:spacing w:line="480" w:lineRule="auto"/>
      </w:pPr>
      <w:r>
        <w:t>Při psaní textu dbáme především na obsahovou správnost napsaného textu</w:t>
      </w:r>
    </w:p>
    <w:p w:rsidR="007C1469" w:rsidRDefault="007C1469" w:rsidP="007C1469">
      <w:pPr>
        <w:pStyle w:val="Odstavecseseznamem"/>
        <w:numPr>
          <w:ilvl w:val="0"/>
          <w:numId w:val="31"/>
        </w:numPr>
        <w:spacing w:line="480" w:lineRule="auto"/>
      </w:pPr>
      <w:r>
        <w:t>Opravíme překlepy a text si po sobě ještě jednou přečteme pro případné další opravy textu</w:t>
      </w:r>
    </w:p>
    <w:p w:rsidR="007C1469" w:rsidRDefault="007C1469" w:rsidP="007C1469">
      <w:pPr>
        <w:pStyle w:val="Odstavecseseznamem"/>
        <w:numPr>
          <w:ilvl w:val="0"/>
          <w:numId w:val="32"/>
        </w:numPr>
        <w:spacing w:line="480" w:lineRule="auto"/>
        <w:ind w:left="1208" w:hanging="357"/>
      </w:pPr>
      <w:r>
        <w:t xml:space="preserve">Pro opravu překlepů použijeme nástroj </w:t>
      </w:r>
      <w:r w:rsidRPr="001F751B">
        <w:rPr>
          <w:b/>
        </w:rPr>
        <w:t>Pravopis a oprava překlepů</w:t>
      </w:r>
    </w:p>
    <w:p w:rsidR="007C1469" w:rsidRPr="006C612C" w:rsidRDefault="007C1469" w:rsidP="007C1469">
      <w:pPr>
        <w:pStyle w:val="Odstavecseseznamem"/>
        <w:numPr>
          <w:ilvl w:val="0"/>
          <w:numId w:val="32"/>
        </w:numPr>
        <w:spacing w:line="480" w:lineRule="auto"/>
        <w:ind w:left="1208" w:hanging="357"/>
      </w:pPr>
      <w:r>
        <w:t>Opravíme chyby v textu, které nástroj Pravopis a oprava překlepů neumí vyhledat</w:t>
      </w:r>
    </w:p>
    <w:p w:rsidR="007C1469" w:rsidRDefault="007C1469" w:rsidP="007C1469">
      <w:pPr>
        <w:pStyle w:val="Odstavecseseznamem"/>
        <w:numPr>
          <w:ilvl w:val="0"/>
          <w:numId w:val="31"/>
        </w:numPr>
        <w:spacing w:line="480" w:lineRule="auto"/>
      </w:pPr>
      <w:r>
        <w:t xml:space="preserve">Text vhodným způsobem zformátujeme - podle </w:t>
      </w:r>
      <w:r w:rsidRPr="004744FD">
        <w:rPr>
          <w:b/>
        </w:rPr>
        <w:t>zásad Typografie</w:t>
      </w:r>
    </w:p>
    <w:p w:rsidR="007C1469" w:rsidRDefault="007C1469" w:rsidP="007C1469">
      <w:pPr>
        <w:pStyle w:val="Odstavecseseznamem"/>
        <w:numPr>
          <w:ilvl w:val="0"/>
          <w:numId w:val="31"/>
        </w:numPr>
        <w:spacing w:line="480" w:lineRule="auto"/>
      </w:pPr>
      <w:r>
        <w:t xml:space="preserve">Vložíme do textu tabulky, obrázky, </w:t>
      </w:r>
      <w:proofErr w:type="gramStart"/>
      <w:r>
        <w:t>odkazy....</w:t>
      </w:r>
      <w:proofErr w:type="gramEnd"/>
    </w:p>
    <w:p w:rsidR="007C1469" w:rsidRDefault="007C1469" w:rsidP="007C1469">
      <w:pPr>
        <w:pStyle w:val="Odstavecseseznamem"/>
        <w:numPr>
          <w:ilvl w:val="0"/>
          <w:numId w:val="31"/>
        </w:numPr>
        <w:spacing w:line="480" w:lineRule="auto"/>
      </w:pPr>
      <w:r>
        <w:t>Text uložíme do souboru, vytiskneme anebo ho odešleme e-mailem</w:t>
      </w:r>
    </w:p>
    <w:p w:rsidR="007C1469" w:rsidRPr="001F751B" w:rsidRDefault="007C1469" w:rsidP="007C1469">
      <w:pPr>
        <w:pStyle w:val="Odstavecseseznamem"/>
        <w:numPr>
          <w:ilvl w:val="0"/>
          <w:numId w:val="31"/>
        </w:numPr>
        <w:spacing w:line="480" w:lineRule="auto"/>
      </w:pPr>
      <w:r>
        <w:t>Výhodnější je vytvořit soubor již na začátku naší práce a průběžně si do něj svojí práci ukládat</w:t>
      </w:r>
    </w:p>
    <w:p w:rsidR="0004288A" w:rsidRPr="0004288A" w:rsidRDefault="0004288A" w:rsidP="0004288A">
      <w:pPr>
        <w:pStyle w:val="Nadpis2"/>
      </w:pPr>
    </w:p>
    <w:p w:rsidR="008B3EB0" w:rsidRDefault="008B3EB0" w:rsidP="008B3EB0">
      <w:pPr>
        <w:tabs>
          <w:tab w:val="left" w:pos="0"/>
        </w:tabs>
        <w:rPr>
          <w:szCs w:val="24"/>
        </w:rPr>
      </w:pPr>
    </w:p>
    <w:p w:rsidR="001455A7" w:rsidRDefault="001455A7" w:rsidP="008B3EB0">
      <w:pPr>
        <w:tabs>
          <w:tab w:val="left" w:pos="0"/>
        </w:tabs>
        <w:rPr>
          <w:szCs w:val="24"/>
        </w:rPr>
      </w:pPr>
    </w:p>
    <w:p w:rsidR="007723D9" w:rsidRDefault="007723D9" w:rsidP="008B3EB0">
      <w:pPr>
        <w:tabs>
          <w:tab w:val="left" w:pos="0"/>
        </w:tabs>
        <w:rPr>
          <w:szCs w:val="24"/>
        </w:rPr>
      </w:pPr>
    </w:p>
    <w:p w:rsidR="007723D9" w:rsidRDefault="007723D9" w:rsidP="008B3EB0">
      <w:pPr>
        <w:tabs>
          <w:tab w:val="left" w:pos="0"/>
        </w:tabs>
        <w:rPr>
          <w:szCs w:val="24"/>
        </w:rPr>
      </w:pPr>
    </w:p>
    <w:p w:rsidR="007723D9" w:rsidRDefault="007723D9" w:rsidP="008B3EB0">
      <w:pPr>
        <w:tabs>
          <w:tab w:val="left" w:pos="0"/>
        </w:tabs>
        <w:rPr>
          <w:szCs w:val="24"/>
        </w:rPr>
      </w:pPr>
    </w:p>
    <w:p w:rsidR="007723D9" w:rsidRDefault="007723D9" w:rsidP="008B3EB0">
      <w:pPr>
        <w:tabs>
          <w:tab w:val="left" w:pos="0"/>
        </w:tabs>
        <w:rPr>
          <w:szCs w:val="24"/>
        </w:rPr>
      </w:pPr>
    </w:p>
    <w:p w:rsidR="007C1469" w:rsidRDefault="007C1469" w:rsidP="007C1469">
      <w:pPr>
        <w:spacing w:line="276" w:lineRule="auto"/>
      </w:pPr>
    </w:p>
    <w:p w:rsidR="007C1469" w:rsidRDefault="007C1469" w:rsidP="007C1469">
      <w:pPr>
        <w:spacing w:line="276" w:lineRule="auto"/>
      </w:pPr>
    </w:p>
    <w:p w:rsidR="007C1469" w:rsidRDefault="007C1469" w:rsidP="007C1469">
      <w:pPr>
        <w:spacing w:line="276" w:lineRule="auto"/>
      </w:pPr>
    </w:p>
    <w:p w:rsidR="007723D9" w:rsidRDefault="007723D9" w:rsidP="007C1469"/>
    <w:p w:rsidR="007C1469" w:rsidRPr="007C1469" w:rsidRDefault="007C1469" w:rsidP="007C1469">
      <w:r w:rsidRPr="007C1469">
        <w:lastRenderedPageBreak/>
        <w:t>Provozní řád</w:t>
      </w:r>
    </w:p>
    <w:p w:rsidR="007C1469" w:rsidRPr="007C1469" w:rsidRDefault="007C1469" w:rsidP="007C1469">
      <w:r w:rsidRPr="007C1469">
        <w:t>Obecné podmínky pro používání zařízení internetové kavárny</w:t>
      </w:r>
    </w:p>
    <w:p w:rsidR="007C1469" w:rsidRPr="007C1469" w:rsidRDefault="007C1469" w:rsidP="007C1469">
      <w:r w:rsidRPr="007C1469">
        <w:t xml:space="preserve">V místnosti s PC je zakázáno kouřit, rušit hlukem ostatní návštěvníky kavárny, užívat PC pod vlivem alkoholu a jiných omamných látek. </w:t>
      </w:r>
    </w:p>
    <w:p w:rsidR="007C1469" w:rsidRPr="007C1469" w:rsidRDefault="007C1469" w:rsidP="007C1469">
      <w:r w:rsidRPr="007C1469">
        <w:t xml:space="preserve">Každý návštěvník kavárny (dále jen uživatel) je povinen řídit se tímto řádem. </w:t>
      </w:r>
    </w:p>
    <w:p w:rsidR="007C1469" w:rsidRPr="007C1469" w:rsidRDefault="007C1469" w:rsidP="007C1469">
      <w:r w:rsidRPr="007C1469">
        <w:t xml:space="preserve">Při provozu Internetu je zakázáno vše, co je v rozporu se zákony České republiky, jako například šíření pornografie, nacistických hesel, stahování a prohlížení dokumentů podporujících rasovou nesnášenlivost, ohrožování mravní výchovy mládeže, porušování autorských práv a podobně. </w:t>
      </w:r>
    </w:p>
    <w:p w:rsidR="007C1469" w:rsidRPr="007C1469" w:rsidRDefault="007C1469" w:rsidP="007C1469">
      <w:r w:rsidRPr="007C1469">
        <w:t>Náv</w:t>
      </w:r>
      <w:r>
        <w:t>štěvníci mohou používat jen na</w:t>
      </w:r>
      <w:r w:rsidRPr="007C1469">
        <w:t xml:space="preserve">instalovaný software, není dovoleno spouštět na PC jakékoliv soubory stažené z Internetu. Za obsah souborů stažených z Internetu nenese provozovatel žádnou odpovědnost. </w:t>
      </w:r>
    </w:p>
    <w:p w:rsidR="007C1469" w:rsidRPr="007C1469" w:rsidRDefault="007C1469" w:rsidP="007C1469">
      <w:r w:rsidRPr="007C1469">
        <w:t xml:space="preserve">Jakkoli zasahovat do konfigurace a nastavení PC je přísně zakázáno. </w:t>
      </w:r>
    </w:p>
    <w:p w:rsidR="007C1469" w:rsidRPr="007C1469" w:rsidRDefault="007C1469" w:rsidP="007C1469">
      <w:r w:rsidRPr="007C1469">
        <w:t xml:space="preserve">Doba u jednoho PC není limitována. Návštěvník platí sazbu za jednu stanici, u jedné stanice mohou být max. 2 lidé. </w:t>
      </w:r>
    </w:p>
    <w:p w:rsidR="007C1469" w:rsidRPr="007C1469" w:rsidRDefault="007C1469" w:rsidP="007C1469">
      <w:r w:rsidRPr="007C1469">
        <w:t xml:space="preserve">Informace získané na Internetu si může </w:t>
      </w:r>
      <w:r>
        <w:t xml:space="preserve">návštěvník odnést buď na </w:t>
      </w:r>
      <w:proofErr w:type="spellStart"/>
      <w:r>
        <w:t>flash</w:t>
      </w:r>
      <w:proofErr w:type="spellEnd"/>
      <w:r>
        <w:t xml:space="preserve"> disku</w:t>
      </w:r>
      <w:r w:rsidRPr="007C1469">
        <w:t xml:space="preserve">, </w:t>
      </w:r>
      <w:r>
        <w:t>CD, nebo vytisknout u svého PC (viz</w:t>
      </w:r>
      <w:r w:rsidRPr="007C1469">
        <w:t xml:space="preserve"> ceník). Uživatelé </w:t>
      </w:r>
      <w:r>
        <w:t>mohou používat vlastní paměťová média.</w:t>
      </w:r>
    </w:p>
    <w:p w:rsidR="007C1469" w:rsidRPr="007C1469" w:rsidRDefault="007C1469" w:rsidP="007C1469">
      <w:r w:rsidRPr="007C1469">
        <w:t xml:space="preserve">V případě porušení tohoto řádu může být návštěvník vykázán z kavárny. Tímto však nezaniká jeho povinnost zaplatit stanovený poplatek za dobu strávenou u PC a případné škody. </w:t>
      </w:r>
    </w:p>
    <w:p w:rsidR="007C1469" w:rsidRPr="007C1469" w:rsidRDefault="007C1469" w:rsidP="007C1469">
      <w:r w:rsidRPr="007C1469">
        <w:t>V případě poruchy připojení Internet</w:t>
      </w:r>
      <w:r>
        <w:t>ové</w:t>
      </w:r>
      <w:r w:rsidRPr="007C1469">
        <w:t xml:space="preserve"> kavárny k Internetu, která trvá déle jak 15 minut a která bude nahlášena obsluze, může uživatel požadovat vrácení poplatku maximálně za posledních 15 minut. </w:t>
      </w:r>
    </w:p>
    <w:p w:rsidR="007C1469" w:rsidRPr="007C1469" w:rsidRDefault="007C1469" w:rsidP="007C1469">
      <w:r w:rsidRPr="007C1469">
        <w:t xml:space="preserve">V prostorách kavárny není dovoleno konzumovat vlastní nápoje ani vlastní potraviny. </w:t>
      </w:r>
    </w:p>
    <w:p w:rsidR="008F3796" w:rsidRDefault="007C1469" w:rsidP="007C1469">
      <w:r w:rsidRPr="007C1469">
        <w:t>Uživatelé jsou povinni dbát pokynů obsluhy.</w:t>
      </w:r>
    </w:p>
    <w:p w:rsidR="00D6528F" w:rsidRDefault="00D6528F" w:rsidP="007C1469"/>
    <w:p w:rsidR="00D6528F" w:rsidRDefault="00D6528F" w:rsidP="007C1469"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40005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28F" w:rsidRDefault="00D6528F" w:rsidP="007C1469"/>
    <w:p w:rsidR="00D6528F" w:rsidRPr="00D6528F" w:rsidRDefault="00D6528F" w:rsidP="00D6528F">
      <w:pPr>
        <w:rPr>
          <w:b/>
        </w:rPr>
      </w:pPr>
      <w:r w:rsidRPr="00D6528F">
        <w:rPr>
          <w:b/>
        </w:rPr>
        <w:t>Základní typografické zásady:</w:t>
      </w:r>
    </w:p>
    <w:p w:rsidR="00D6528F" w:rsidRDefault="00D6528F" w:rsidP="00D6528F">
      <w:pPr>
        <w:numPr>
          <w:ilvl w:val="0"/>
          <w:numId w:val="33"/>
        </w:numPr>
      </w:pPr>
      <w:r>
        <w:t xml:space="preserve">Klávesou </w:t>
      </w:r>
      <w:r w:rsidRPr="00682EE8">
        <w:rPr>
          <w:b/>
        </w:rPr>
        <w:t>Enter</w:t>
      </w:r>
      <w:r>
        <w:t xml:space="preserve"> ukončím odstavec, nemačkám jí tedy na konci každé řádky!</w:t>
      </w:r>
    </w:p>
    <w:p w:rsidR="00D6528F" w:rsidRDefault="00D6528F" w:rsidP="00D6528F">
      <w:pPr>
        <w:numPr>
          <w:ilvl w:val="0"/>
          <w:numId w:val="33"/>
        </w:numPr>
      </w:pPr>
      <w:r>
        <w:t>Správně umístím interpunkční znaménko – lepí se za slovo a po něm následuje mezera</w:t>
      </w:r>
    </w:p>
    <w:p w:rsidR="00D6528F" w:rsidRDefault="00D6528F" w:rsidP="00D6528F">
      <w:pPr>
        <w:numPr>
          <w:ilvl w:val="0"/>
          <w:numId w:val="33"/>
        </w:numPr>
      </w:pPr>
      <w:r>
        <w:t xml:space="preserve">Mezi slovy píšu jen </w:t>
      </w:r>
      <w:r w:rsidRPr="00682EE8">
        <w:rPr>
          <w:b/>
        </w:rPr>
        <w:t>jednu</w:t>
      </w:r>
      <w:r>
        <w:t xml:space="preserve"> mezeru</w:t>
      </w:r>
    </w:p>
    <w:p w:rsidR="00D6528F" w:rsidRPr="00281CC2" w:rsidRDefault="00D6528F" w:rsidP="00D6528F">
      <w:pPr>
        <w:numPr>
          <w:ilvl w:val="0"/>
          <w:numId w:val="33"/>
        </w:numPr>
      </w:pPr>
      <w:r>
        <w:t>Opravím chyby v textu, které mi program podtrhne vlnovkou</w:t>
      </w:r>
    </w:p>
    <w:p w:rsidR="00D6528F" w:rsidRPr="007C1469" w:rsidRDefault="00D6528F" w:rsidP="007C1469"/>
    <w:sectPr w:rsidR="00D6528F" w:rsidRPr="007C1469" w:rsidSect="00FB694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978" w:rsidRDefault="00394978" w:rsidP="00716F83">
      <w:pPr>
        <w:spacing w:after="0"/>
      </w:pPr>
      <w:r>
        <w:separator/>
      </w:r>
    </w:p>
  </w:endnote>
  <w:endnote w:type="continuationSeparator" w:id="0">
    <w:p w:rsidR="00394978" w:rsidRDefault="00394978" w:rsidP="00716F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978" w:rsidRDefault="00394978" w:rsidP="00716F83">
      <w:pPr>
        <w:spacing w:after="0"/>
      </w:pPr>
      <w:r>
        <w:separator/>
      </w:r>
    </w:p>
  </w:footnote>
  <w:footnote w:type="continuationSeparator" w:id="0">
    <w:p w:rsidR="00394978" w:rsidRDefault="00394978" w:rsidP="00716F8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3D9" w:rsidRDefault="00104F36" w:rsidP="007723D9">
    <w:pPr>
      <w:spacing w:after="0"/>
      <w:jc w:val="center"/>
      <w:rPr>
        <w:b/>
        <w:sz w:val="28"/>
        <w:szCs w:val="28"/>
      </w:rPr>
    </w:pPr>
    <w:r>
      <w:rPr>
        <w:b/>
        <w:sz w:val="28"/>
      </w:rPr>
      <w:tab/>
    </w:r>
    <w:r w:rsidR="007723D9">
      <w:rPr>
        <w:b/>
        <w:sz w:val="28"/>
        <w:szCs w:val="28"/>
      </w:rPr>
      <w:t xml:space="preserve">Cvičení 2 – psaní krátkého textu </w:t>
    </w:r>
  </w:p>
  <w:p w:rsidR="00716F83" w:rsidRPr="00104F36" w:rsidRDefault="00716F83" w:rsidP="00E93D96">
    <w:pPr>
      <w:pStyle w:val="Zhlav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2BF"/>
    <w:multiLevelType w:val="hybridMultilevel"/>
    <w:tmpl w:val="69B49154"/>
    <w:lvl w:ilvl="0" w:tplc="60A4FD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407F"/>
    <w:multiLevelType w:val="hybridMultilevel"/>
    <w:tmpl w:val="846E13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8437D"/>
    <w:multiLevelType w:val="hybridMultilevel"/>
    <w:tmpl w:val="BE58E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80604"/>
    <w:multiLevelType w:val="hybridMultilevel"/>
    <w:tmpl w:val="08AE651A"/>
    <w:lvl w:ilvl="0" w:tplc="6524B50E">
      <w:start w:val="1"/>
      <w:numFmt w:val="decimal"/>
      <w:lvlText w:val="%1."/>
      <w:lvlJc w:val="left"/>
      <w:pPr>
        <w:ind w:left="720" w:hanging="360"/>
      </w:pPr>
    </w:lvl>
    <w:lvl w:ilvl="1" w:tplc="1C20802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B5110"/>
    <w:multiLevelType w:val="hybridMultilevel"/>
    <w:tmpl w:val="3E2A2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E0846"/>
    <w:multiLevelType w:val="hybridMultilevel"/>
    <w:tmpl w:val="2A289056"/>
    <w:lvl w:ilvl="0" w:tplc="C99879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C02AD"/>
    <w:multiLevelType w:val="hybridMultilevel"/>
    <w:tmpl w:val="CF2E9D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B2607"/>
    <w:multiLevelType w:val="hybridMultilevel"/>
    <w:tmpl w:val="1B60A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D4884"/>
    <w:multiLevelType w:val="hybridMultilevel"/>
    <w:tmpl w:val="72408B68"/>
    <w:lvl w:ilvl="0" w:tplc="37B0C9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75CE2"/>
    <w:multiLevelType w:val="hybridMultilevel"/>
    <w:tmpl w:val="1E18E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B4422"/>
    <w:multiLevelType w:val="hybridMultilevel"/>
    <w:tmpl w:val="2CD2C8A6"/>
    <w:lvl w:ilvl="0" w:tplc="2AD0D5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64C27"/>
    <w:multiLevelType w:val="hybridMultilevel"/>
    <w:tmpl w:val="5DBC60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317E3"/>
    <w:multiLevelType w:val="hybridMultilevel"/>
    <w:tmpl w:val="3AE00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224910"/>
    <w:multiLevelType w:val="hybridMultilevel"/>
    <w:tmpl w:val="824E70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448A270E"/>
    <w:multiLevelType w:val="hybridMultilevel"/>
    <w:tmpl w:val="8C006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9268E3"/>
    <w:multiLevelType w:val="hybridMultilevel"/>
    <w:tmpl w:val="1C6EF3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9422BF"/>
    <w:multiLevelType w:val="hybridMultilevel"/>
    <w:tmpl w:val="86F61D76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>
    <w:nsid w:val="53134051"/>
    <w:multiLevelType w:val="hybridMultilevel"/>
    <w:tmpl w:val="47C2596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CE3014"/>
    <w:multiLevelType w:val="hybridMultilevel"/>
    <w:tmpl w:val="331E4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E66619"/>
    <w:multiLevelType w:val="hybridMultilevel"/>
    <w:tmpl w:val="4EE07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15EA7"/>
    <w:multiLevelType w:val="hybridMultilevel"/>
    <w:tmpl w:val="EC52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73A3B"/>
    <w:multiLevelType w:val="hybridMultilevel"/>
    <w:tmpl w:val="540A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27C3D"/>
    <w:multiLevelType w:val="hybridMultilevel"/>
    <w:tmpl w:val="F6A4B542"/>
    <w:lvl w:ilvl="0" w:tplc="633A33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714310"/>
    <w:multiLevelType w:val="hybridMultilevel"/>
    <w:tmpl w:val="DC2AC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1F4060"/>
    <w:multiLevelType w:val="hybridMultilevel"/>
    <w:tmpl w:val="2910C058"/>
    <w:lvl w:ilvl="0" w:tplc="0405000F">
      <w:start w:val="1"/>
      <w:numFmt w:val="decimal"/>
      <w:lvlText w:val="%1.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>
    <w:nsid w:val="69912DC6"/>
    <w:multiLevelType w:val="hybridMultilevel"/>
    <w:tmpl w:val="E384BAF0"/>
    <w:lvl w:ilvl="0" w:tplc="3976DA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10F1F"/>
    <w:multiLevelType w:val="hybridMultilevel"/>
    <w:tmpl w:val="142C33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B86766"/>
    <w:multiLevelType w:val="hybridMultilevel"/>
    <w:tmpl w:val="15502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726C2"/>
    <w:multiLevelType w:val="hybridMultilevel"/>
    <w:tmpl w:val="419441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E2FB0"/>
    <w:multiLevelType w:val="hybridMultilevel"/>
    <w:tmpl w:val="C53E76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FD2DE8"/>
    <w:multiLevelType w:val="hybridMultilevel"/>
    <w:tmpl w:val="30F0B78A"/>
    <w:lvl w:ilvl="0" w:tplc="4D7C1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055B1"/>
    <w:multiLevelType w:val="hybridMultilevel"/>
    <w:tmpl w:val="53069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F5D40"/>
    <w:multiLevelType w:val="hybridMultilevel"/>
    <w:tmpl w:val="5D8C3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12"/>
  </w:num>
  <w:num w:numId="4">
    <w:abstractNumId w:val="20"/>
  </w:num>
  <w:num w:numId="5">
    <w:abstractNumId w:val="2"/>
  </w:num>
  <w:num w:numId="6">
    <w:abstractNumId w:val="23"/>
  </w:num>
  <w:num w:numId="7">
    <w:abstractNumId w:val="9"/>
  </w:num>
  <w:num w:numId="8">
    <w:abstractNumId w:val="29"/>
  </w:num>
  <w:num w:numId="9">
    <w:abstractNumId w:val="0"/>
  </w:num>
  <w:num w:numId="10">
    <w:abstractNumId w:val="30"/>
  </w:num>
  <w:num w:numId="11">
    <w:abstractNumId w:val="14"/>
  </w:num>
  <w:num w:numId="12">
    <w:abstractNumId w:val="6"/>
  </w:num>
  <w:num w:numId="13">
    <w:abstractNumId w:val="4"/>
  </w:num>
  <w:num w:numId="14">
    <w:abstractNumId w:val="22"/>
  </w:num>
  <w:num w:numId="15">
    <w:abstractNumId w:val="5"/>
  </w:num>
  <w:num w:numId="16">
    <w:abstractNumId w:val="24"/>
  </w:num>
  <w:num w:numId="17">
    <w:abstractNumId w:val="13"/>
  </w:num>
  <w:num w:numId="18">
    <w:abstractNumId w:val="1"/>
  </w:num>
  <w:num w:numId="19">
    <w:abstractNumId w:val="21"/>
  </w:num>
  <w:num w:numId="20">
    <w:abstractNumId w:val="16"/>
  </w:num>
  <w:num w:numId="21">
    <w:abstractNumId w:val="18"/>
  </w:num>
  <w:num w:numId="22">
    <w:abstractNumId w:val="32"/>
  </w:num>
  <w:num w:numId="23">
    <w:abstractNumId w:val="17"/>
  </w:num>
  <w:num w:numId="24">
    <w:abstractNumId w:val="3"/>
  </w:num>
  <w:num w:numId="25">
    <w:abstractNumId w:val="27"/>
  </w:num>
  <w:num w:numId="26">
    <w:abstractNumId w:val="15"/>
  </w:num>
  <w:num w:numId="27">
    <w:abstractNumId w:val="11"/>
  </w:num>
  <w:num w:numId="28">
    <w:abstractNumId w:val="28"/>
  </w:num>
  <w:num w:numId="29">
    <w:abstractNumId w:val="8"/>
  </w:num>
  <w:num w:numId="30">
    <w:abstractNumId w:val="31"/>
  </w:num>
  <w:num w:numId="31">
    <w:abstractNumId w:val="25"/>
  </w:num>
  <w:num w:numId="32">
    <w:abstractNumId w:val="19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>
      <o:colormenu v:ext="edit" fillcolor="#00b050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716F83"/>
    <w:rsid w:val="00002167"/>
    <w:rsid w:val="000021D6"/>
    <w:rsid w:val="000115CB"/>
    <w:rsid w:val="00023F2B"/>
    <w:rsid w:val="0004288A"/>
    <w:rsid w:val="00044FE2"/>
    <w:rsid w:val="000471E2"/>
    <w:rsid w:val="00080408"/>
    <w:rsid w:val="000868BA"/>
    <w:rsid w:val="000D62E9"/>
    <w:rsid w:val="000E3BB9"/>
    <w:rsid w:val="000F5C3A"/>
    <w:rsid w:val="00104F36"/>
    <w:rsid w:val="00114316"/>
    <w:rsid w:val="001437AA"/>
    <w:rsid w:val="001455A7"/>
    <w:rsid w:val="00160DA3"/>
    <w:rsid w:val="00183A63"/>
    <w:rsid w:val="0018501C"/>
    <w:rsid w:val="001F70DB"/>
    <w:rsid w:val="00263AD6"/>
    <w:rsid w:val="0027142E"/>
    <w:rsid w:val="0027484F"/>
    <w:rsid w:val="0028172D"/>
    <w:rsid w:val="002848BA"/>
    <w:rsid w:val="002A44F6"/>
    <w:rsid w:val="002E0BF5"/>
    <w:rsid w:val="002F027A"/>
    <w:rsid w:val="002F3183"/>
    <w:rsid w:val="003403A9"/>
    <w:rsid w:val="00354EA4"/>
    <w:rsid w:val="00357B76"/>
    <w:rsid w:val="00394978"/>
    <w:rsid w:val="003C2C32"/>
    <w:rsid w:val="003C421B"/>
    <w:rsid w:val="003C7F61"/>
    <w:rsid w:val="003D286E"/>
    <w:rsid w:val="003D3849"/>
    <w:rsid w:val="003D7371"/>
    <w:rsid w:val="004018AC"/>
    <w:rsid w:val="00411BD9"/>
    <w:rsid w:val="00451873"/>
    <w:rsid w:val="004550CB"/>
    <w:rsid w:val="004F0F51"/>
    <w:rsid w:val="005014B8"/>
    <w:rsid w:val="005100A9"/>
    <w:rsid w:val="005216F5"/>
    <w:rsid w:val="00545A85"/>
    <w:rsid w:val="005562A1"/>
    <w:rsid w:val="005731E5"/>
    <w:rsid w:val="00582362"/>
    <w:rsid w:val="005F0FA4"/>
    <w:rsid w:val="00610320"/>
    <w:rsid w:val="0061521B"/>
    <w:rsid w:val="00640234"/>
    <w:rsid w:val="006C47DD"/>
    <w:rsid w:val="006C7F23"/>
    <w:rsid w:val="006D7715"/>
    <w:rsid w:val="006E7418"/>
    <w:rsid w:val="006F6211"/>
    <w:rsid w:val="00716F83"/>
    <w:rsid w:val="007723D9"/>
    <w:rsid w:val="007C1469"/>
    <w:rsid w:val="007F6F55"/>
    <w:rsid w:val="007F7DA5"/>
    <w:rsid w:val="0080044A"/>
    <w:rsid w:val="00805F0D"/>
    <w:rsid w:val="00807122"/>
    <w:rsid w:val="00815264"/>
    <w:rsid w:val="0085077C"/>
    <w:rsid w:val="008731FA"/>
    <w:rsid w:val="00882270"/>
    <w:rsid w:val="00882368"/>
    <w:rsid w:val="008859ED"/>
    <w:rsid w:val="00887B5E"/>
    <w:rsid w:val="00891930"/>
    <w:rsid w:val="00896160"/>
    <w:rsid w:val="008B1917"/>
    <w:rsid w:val="008B3EB0"/>
    <w:rsid w:val="008C0E05"/>
    <w:rsid w:val="008D7B35"/>
    <w:rsid w:val="008F3796"/>
    <w:rsid w:val="00996E74"/>
    <w:rsid w:val="009C02D5"/>
    <w:rsid w:val="009E4AF3"/>
    <w:rsid w:val="00A1318D"/>
    <w:rsid w:val="00A22BBE"/>
    <w:rsid w:val="00A23492"/>
    <w:rsid w:val="00A37D36"/>
    <w:rsid w:val="00A42DAC"/>
    <w:rsid w:val="00A554C4"/>
    <w:rsid w:val="00A641D9"/>
    <w:rsid w:val="00A958BA"/>
    <w:rsid w:val="00B11B6E"/>
    <w:rsid w:val="00B60684"/>
    <w:rsid w:val="00B8161F"/>
    <w:rsid w:val="00B9635C"/>
    <w:rsid w:val="00BC3ED7"/>
    <w:rsid w:val="00BD4668"/>
    <w:rsid w:val="00BE6D00"/>
    <w:rsid w:val="00BF70C7"/>
    <w:rsid w:val="00C55AA1"/>
    <w:rsid w:val="00C727A1"/>
    <w:rsid w:val="00C74FF7"/>
    <w:rsid w:val="00CA2F97"/>
    <w:rsid w:val="00CA6E01"/>
    <w:rsid w:val="00CE6041"/>
    <w:rsid w:val="00CF42F0"/>
    <w:rsid w:val="00D324B5"/>
    <w:rsid w:val="00D6528F"/>
    <w:rsid w:val="00D70C7A"/>
    <w:rsid w:val="00D7351C"/>
    <w:rsid w:val="00D76104"/>
    <w:rsid w:val="00D81BC5"/>
    <w:rsid w:val="00DA5D58"/>
    <w:rsid w:val="00DD43B8"/>
    <w:rsid w:val="00DF328E"/>
    <w:rsid w:val="00E021CC"/>
    <w:rsid w:val="00E12905"/>
    <w:rsid w:val="00E41A73"/>
    <w:rsid w:val="00E93D96"/>
    <w:rsid w:val="00EE0F37"/>
    <w:rsid w:val="00EF09AE"/>
    <w:rsid w:val="00EF2EDD"/>
    <w:rsid w:val="00F13884"/>
    <w:rsid w:val="00F25141"/>
    <w:rsid w:val="00F4529E"/>
    <w:rsid w:val="00FA5239"/>
    <w:rsid w:val="00FB6949"/>
    <w:rsid w:val="00FD4736"/>
    <w:rsid w:val="00FD7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#00b050" strokecolor="red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428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28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16F8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16F83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716F8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16F83"/>
    <w:rPr>
      <w:vertAlign w:val="baseli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6F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F83"/>
    <w:rPr>
      <w:rFonts w:ascii="Tahoma" w:hAnsi="Tahoma" w:cs="Tahoma"/>
      <w:sz w:val="16"/>
      <w:szCs w:val="16"/>
      <w:vertAlign w:val="baseline"/>
    </w:rPr>
  </w:style>
  <w:style w:type="paragraph" w:styleId="Odstavecseseznamem">
    <w:name w:val="List Paragraph"/>
    <w:basedOn w:val="Normln"/>
    <w:uiPriority w:val="34"/>
    <w:qFormat/>
    <w:rsid w:val="00716F8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16F83"/>
    <w:rPr>
      <w:color w:val="0000FF"/>
      <w:u w:val="single"/>
    </w:rPr>
  </w:style>
  <w:style w:type="paragraph" w:customStyle="1" w:styleId="tx0c">
    <w:name w:val="tx0c"/>
    <w:basedOn w:val="Normln"/>
    <w:rsid w:val="00F13884"/>
    <w:pPr>
      <w:spacing w:after="0"/>
      <w:ind w:left="45" w:right="45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1F70DB"/>
    <w:pPr>
      <w:widowControl w:val="0"/>
      <w:suppressAutoHyphens/>
      <w:spacing w:after="120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70DB"/>
    <w:rPr>
      <w:rFonts w:ascii="Times New Roman" w:eastAsia="Arial Unicode MS" w:hAnsi="Times New Roman"/>
      <w:kern w:val="1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428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0428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8</cp:revision>
  <dcterms:created xsi:type="dcterms:W3CDTF">2012-10-02T14:24:00Z</dcterms:created>
  <dcterms:modified xsi:type="dcterms:W3CDTF">2013-06-18T08:19:00Z</dcterms:modified>
</cp:coreProperties>
</file>