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2CC" w:rsidRDefault="009202CC" w:rsidP="00415F5E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3" o:spid="_x0000_s1026" type="#_x0000_t75" style="position:absolute;margin-left:-3.4pt;margin-top:-34.45pt;width:452.4pt;height:110.6pt;z-index:251666432;visibility:visible;mso-wrap-distance-left:0;mso-wrap-distance-right:0" filled="t">
            <v:imagedata r:id="rId7" o:title=""/>
            <w10:wrap type="square" side="largest"/>
          </v:shape>
        </w:pict>
      </w:r>
    </w:p>
    <w:p w:rsidR="009202CC" w:rsidRDefault="009202CC" w:rsidP="00A6565A">
      <w:pPr>
        <w:ind w:left="851" w:right="851"/>
        <w:jc w:val="center"/>
        <w:rPr>
          <w:b/>
          <w:bCs/>
          <w:sz w:val="28"/>
          <w:szCs w:val="28"/>
        </w:rPr>
      </w:pPr>
    </w:p>
    <w:p w:rsidR="009202CC" w:rsidRPr="00560171" w:rsidRDefault="009202CC" w:rsidP="009202CC">
      <w:pPr>
        <w:spacing w:before="240" w:after="240"/>
        <w:ind w:left="708" w:right="851"/>
        <w:rPr>
          <w:sz w:val="28"/>
          <w:szCs w:val="28"/>
        </w:rPr>
      </w:pPr>
      <w:r>
        <w:rPr>
          <w:sz w:val="28"/>
          <w:szCs w:val="28"/>
        </w:rPr>
        <w:t>VY_32_INOVACE_07_IKT_09</w:t>
      </w:r>
    </w:p>
    <w:p w:rsidR="009202CC" w:rsidRDefault="009202CC" w:rsidP="00BD0F5E">
      <w:pPr>
        <w:spacing w:before="240" w:after="240"/>
        <w:ind w:left="708" w:right="851"/>
        <w:rPr>
          <w:sz w:val="28"/>
          <w:szCs w:val="28"/>
        </w:rPr>
      </w:pPr>
      <w:r>
        <w:rPr>
          <w:sz w:val="28"/>
          <w:szCs w:val="28"/>
        </w:rPr>
        <w:t>Prioritní osa: 1  − Počáteční vzdělávání</w:t>
      </w:r>
    </w:p>
    <w:p w:rsidR="009202CC" w:rsidRDefault="009202CC" w:rsidP="00BD0F5E">
      <w:pPr>
        <w:spacing w:before="240" w:after="240"/>
        <w:ind w:left="708" w:right="851"/>
        <w:rPr>
          <w:bCs/>
          <w:sz w:val="28"/>
          <w:szCs w:val="28"/>
        </w:rPr>
      </w:pPr>
      <w:r>
        <w:rPr>
          <w:sz w:val="28"/>
          <w:szCs w:val="28"/>
        </w:rPr>
        <w:t>Oblast podpory: 1.5 − Zlepšení podmínek pro vzdělávání na středních školách</w:t>
      </w:r>
    </w:p>
    <w:p w:rsidR="009202CC" w:rsidRDefault="009202CC" w:rsidP="00BD0F5E">
      <w:pPr>
        <w:spacing w:before="240" w:after="240"/>
        <w:ind w:right="851"/>
        <w:jc w:val="center"/>
        <w:rPr>
          <w:sz w:val="28"/>
          <w:szCs w:val="28"/>
        </w:rPr>
      </w:pPr>
    </w:p>
    <w:p w:rsidR="009202CC" w:rsidRDefault="009202CC" w:rsidP="00BD0F5E">
      <w:pPr>
        <w:spacing w:before="240" w:after="240"/>
        <w:ind w:right="851"/>
        <w:jc w:val="center"/>
        <w:rPr>
          <w:sz w:val="28"/>
          <w:szCs w:val="28"/>
        </w:rPr>
      </w:pPr>
    </w:p>
    <w:p w:rsidR="009202CC" w:rsidRDefault="009202CC" w:rsidP="00BD0F5E">
      <w:pPr>
        <w:spacing w:before="240" w:after="240"/>
        <w:ind w:right="851" w:firstLine="708"/>
        <w:rPr>
          <w:sz w:val="28"/>
          <w:szCs w:val="28"/>
        </w:rPr>
      </w:pPr>
      <w:r>
        <w:rPr>
          <w:sz w:val="28"/>
          <w:szCs w:val="28"/>
        </w:rPr>
        <w:t>Registrační číslo projektu: CZ.1.07/1.5.00/34.0617</w:t>
      </w:r>
    </w:p>
    <w:p w:rsidR="009202CC" w:rsidRDefault="009202CC" w:rsidP="00BD0F5E">
      <w:pPr>
        <w:spacing w:before="240" w:after="240"/>
        <w:ind w:right="851" w:firstLine="708"/>
        <w:rPr>
          <w:sz w:val="28"/>
          <w:szCs w:val="28"/>
        </w:rPr>
      </w:pPr>
      <w:r>
        <w:rPr>
          <w:sz w:val="28"/>
          <w:szCs w:val="28"/>
        </w:rPr>
        <w:t>Název projektu: Digitalizace učebních materiálů</w:t>
      </w:r>
    </w:p>
    <w:p w:rsidR="009202CC" w:rsidRDefault="009202CC" w:rsidP="00BD0F5E">
      <w:pPr>
        <w:spacing w:before="240" w:after="240"/>
        <w:ind w:right="851" w:firstLine="708"/>
        <w:rPr>
          <w:sz w:val="28"/>
          <w:szCs w:val="28"/>
        </w:rPr>
      </w:pPr>
      <w:r>
        <w:rPr>
          <w:sz w:val="28"/>
          <w:szCs w:val="28"/>
        </w:rPr>
        <w:t xml:space="preserve">Název příjemce dotace: </w:t>
      </w:r>
    </w:p>
    <w:p w:rsidR="009202CC" w:rsidRDefault="009202CC" w:rsidP="00BD0F5E">
      <w:pPr>
        <w:spacing w:before="240" w:after="240"/>
        <w:ind w:right="851" w:firstLine="708"/>
        <w:rPr>
          <w:sz w:val="28"/>
          <w:szCs w:val="28"/>
        </w:rPr>
      </w:pPr>
      <w:r>
        <w:rPr>
          <w:sz w:val="28"/>
          <w:szCs w:val="28"/>
        </w:rPr>
        <w:t>Střední zdravotnická škola a vyšší odborná škola Cheb</w:t>
      </w:r>
    </w:p>
    <w:p w:rsidR="009202CC" w:rsidRPr="00560171" w:rsidRDefault="009202CC" w:rsidP="0045003B">
      <w:pPr>
        <w:ind w:firstLine="708"/>
        <w:rPr>
          <w:sz w:val="28"/>
          <w:szCs w:val="28"/>
        </w:rPr>
      </w:pPr>
    </w:p>
    <w:p w:rsidR="009202CC" w:rsidRDefault="009202CC">
      <w:pPr>
        <w:spacing w:after="0"/>
      </w:pPr>
      <w:r>
        <w:br w:type="page"/>
      </w:r>
    </w:p>
    <w:p w:rsidR="00D63006" w:rsidRDefault="00D63006" w:rsidP="009F61ED"/>
    <w:p w:rsidR="002C1FB3" w:rsidRDefault="002C1FB3" w:rsidP="009F61ED">
      <w:r>
        <w:rPr>
          <w:noProof/>
          <w:lang w:eastAsia="cs-CZ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-71120</wp:posOffset>
            </wp:positionH>
            <wp:positionV relativeFrom="paragraph">
              <wp:posOffset>58420</wp:posOffset>
            </wp:positionV>
            <wp:extent cx="468630" cy="466725"/>
            <wp:effectExtent l="19050" t="0" r="7620" b="0"/>
            <wp:wrapNone/>
            <wp:docPr id="1" name="obrázek 1" descr="C:\Documents and Settings\PC014\Local Settings\Temporary Internet Files\Content.IE5\EWOEACIM\MP900439423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PC014\Local Settings\Temporary Internet Files\Content.IE5\EWOEACIM\MP900439423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B2D37" w:rsidRDefault="004B2D37" w:rsidP="009F61ED"/>
    <w:p w:rsidR="002B1BE5" w:rsidRDefault="002B1BE5" w:rsidP="00566DED">
      <w:r>
        <w:rPr>
          <w:b/>
        </w:rPr>
        <w:t>Typografie</w:t>
      </w:r>
      <w:r>
        <w:t xml:space="preserve"> = nauka o tom, jak má tiskovina vypadat, aby byla dobře čitelná, snadno se v ní orientovalo a aby působila esteticky.</w:t>
      </w:r>
    </w:p>
    <w:p w:rsidR="002B1BE5" w:rsidRDefault="002B1BE5" w:rsidP="00566DED">
      <w:r w:rsidRPr="00836549">
        <w:rPr>
          <w:b/>
          <w:i/>
          <w:color w:val="FF0000"/>
        </w:rPr>
        <w:t>Odstavec</w:t>
      </w:r>
      <w:r w:rsidRPr="00836549">
        <w:rPr>
          <w:b/>
          <w:color w:val="FF0000"/>
        </w:rPr>
        <w:t xml:space="preserve"> </w:t>
      </w:r>
      <w:r w:rsidRPr="00836549">
        <w:rPr>
          <w:color w:val="FF0000"/>
        </w:rPr>
        <w:t>je</w:t>
      </w:r>
      <w:r>
        <w:t xml:space="preserve"> blok textu ukončený klávesou Enter.</w:t>
      </w:r>
    </w:p>
    <w:p w:rsidR="002B1BE5" w:rsidRDefault="002B1BE5" w:rsidP="00566DED">
      <w:pPr>
        <w:rPr>
          <w:b/>
        </w:rPr>
      </w:pPr>
      <w:r>
        <w:rPr>
          <w:b/>
        </w:rPr>
        <w:t>Způsob rozlišení odstavců:</w:t>
      </w:r>
    </w:p>
    <w:p w:rsidR="002B1BE5" w:rsidRDefault="002B1BE5" w:rsidP="002B1BE5">
      <w:pPr>
        <w:numPr>
          <w:ilvl w:val="0"/>
          <w:numId w:val="3"/>
        </w:numPr>
      </w:pPr>
      <w:r>
        <w:t>mezerou mezi odstavcem</w:t>
      </w:r>
    </w:p>
    <w:p w:rsidR="002B1BE5" w:rsidRDefault="002B1BE5" w:rsidP="002B1BE5">
      <w:pPr>
        <w:numPr>
          <w:ilvl w:val="0"/>
          <w:numId w:val="3"/>
        </w:numPr>
      </w:pPr>
      <w:r>
        <w:t>posunutí prvního řádku odstavce vpravo (první odstavec za nadpisem nemá zarážku a následující odstavce ji mají)</w:t>
      </w:r>
    </w:p>
    <w:p w:rsidR="002B1BE5" w:rsidRDefault="002B1BE5" w:rsidP="00566DED">
      <w:r>
        <w:t>Kombinace obou způsobů není možná.</w:t>
      </w:r>
    </w:p>
    <w:p w:rsidR="002B1BE5" w:rsidRDefault="002B1BE5" w:rsidP="00566DED">
      <w:r>
        <w:t xml:space="preserve">První řádek odstavce nesmí být osaměle na konci stránky. Takovému zapomenutému řádku říkají typografové </w:t>
      </w:r>
      <w:r w:rsidRPr="002C1FB3">
        <w:rPr>
          <w:b/>
          <w:i/>
        </w:rPr>
        <w:t>vdova</w:t>
      </w:r>
      <w:r>
        <w:t>.</w:t>
      </w:r>
    </w:p>
    <w:p w:rsidR="002B1BE5" w:rsidRDefault="002C1FB3" w:rsidP="00566DED">
      <w:pPr>
        <w:rPr>
          <w:i/>
        </w:rPr>
      </w:pPr>
      <w:r>
        <w:t>První řádek odstavce n</w:t>
      </w:r>
      <w:r w:rsidR="002B1BE5">
        <w:t>esmí b</w:t>
      </w:r>
      <w:r>
        <w:t>ýt osamoceně na začátku stránky. T</w:t>
      </w:r>
      <w:r w:rsidR="002B1BE5">
        <w:t xml:space="preserve">akovému utečenému řádku se říká </w:t>
      </w:r>
      <w:r w:rsidR="002B1BE5" w:rsidRPr="002C1FB3">
        <w:rPr>
          <w:b/>
          <w:i/>
        </w:rPr>
        <w:t>sirotek</w:t>
      </w:r>
      <w:r w:rsidR="002B1BE5" w:rsidRPr="002C1FB3">
        <w:rPr>
          <w:i/>
        </w:rPr>
        <w:t>.</w:t>
      </w:r>
    </w:p>
    <w:p w:rsidR="00836549" w:rsidRDefault="00836549" w:rsidP="00566DED"/>
    <w:p w:rsidR="00836549" w:rsidRPr="00836549" w:rsidRDefault="00836549" w:rsidP="00566DED">
      <w:pPr>
        <w:rPr>
          <w:b/>
          <w:i/>
          <w:color w:val="FF0000"/>
        </w:rPr>
      </w:pPr>
      <w:r w:rsidRPr="00836549">
        <w:rPr>
          <w:b/>
          <w:i/>
          <w:color w:val="FF0000"/>
        </w:rPr>
        <w:t>Zvýraznění části textu</w:t>
      </w:r>
      <w:r>
        <w:rPr>
          <w:b/>
          <w:i/>
          <w:color w:val="FF0000"/>
        </w:rPr>
        <w:t xml:space="preserve"> </w:t>
      </w:r>
      <w:r w:rsidRPr="00184C71">
        <w:rPr>
          <w:rFonts w:eastAsia="Times New Roman"/>
          <w:b/>
          <w:szCs w:val="24"/>
          <w:lang w:eastAsia="cs-CZ"/>
        </w:rPr>
        <w:t xml:space="preserve">můžeme provést </w:t>
      </w:r>
      <w:r w:rsidR="00184C71" w:rsidRPr="002C1FB3">
        <w:rPr>
          <w:rFonts w:eastAsia="Times New Roman"/>
          <w:b/>
          <w:szCs w:val="24"/>
          <w:lang w:eastAsia="cs-CZ"/>
        </w:rPr>
        <w:t>některým z následujících způsobů:</w:t>
      </w:r>
    </w:p>
    <w:p w:rsidR="002B1BE5" w:rsidRDefault="002B1BE5" w:rsidP="002B1BE5">
      <w:pPr>
        <w:numPr>
          <w:ilvl w:val="0"/>
          <w:numId w:val="5"/>
        </w:numPr>
        <w:spacing w:before="240" w:after="240"/>
        <w:rPr>
          <w:rFonts w:eastAsia="Times New Roman"/>
          <w:lang w:eastAsia="cs-CZ"/>
        </w:rPr>
      </w:pPr>
      <w:r>
        <w:rPr>
          <w:rFonts w:eastAsia="Times New Roman"/>
          <w:i/>
          <w:iCs/>
          <w:lang w:eastAsia="cs-CZ"/>
        </w:rPr>
        <w:t>kurzívou</w:t>
      </w:r>
      <w:r>
        <w:rPr>
          <w:rFonts w:eastAsia="Times New Roman"/>
          <w:lang w:eastAsia="cs-CZ"/>
        </w:rPr>
        <w:t xml:space="preserve"> </w:t>
      </w:r>
    </w:p>
    <w:p w:rsidR="002B1BE5" w:rsidRDefault="002B1BE5" w:rsidP="002B1BE5">
      <w:pPr>
        <w:numPr>
          <w:ilvl w:val="0"/>
          <w:numId w:val="5"/>
        </w:numPr>
        <w:spacing w:before="240" w:after="240"/>
        <w:rPr>
          <w:rFonts w:eastAsia="Times New Roman"/>
          <w:lang w:eastAsia="cs-CZ"/>
        </w:rPr>
      </w:pPr>
      <w:r>
        <w:rPr>
          <w:rFonts w:eastAsia="Times New Roman"/>
          <w:b/>
          <w:bCs/>
          <w:lang w:eastAsia="cs-CZ"/>
        </w:rPr>
        <w:t>tučný (polotučným) písmem</w:t>
      </w:r>
      <w:r>
        <w:rPr>
          <w:rFonts w:eastAsia="Times New Roman"/>
          <w:lang w:eastAsia="cs-CZ"/>
        </w:rPr>
        <w:t xml:space="preserve">, případně </w:t>
      </w:r>
      <w:r>
        <w:rPr>
          <w:rFonts w:eastAsia="Times New Roman"/>
          <w:b/>
          <w:bCs/>
          <w:i/>
          <w:iCs/>
          <w:lang w:eastAsia="cs-CZ"/>
        </w:rPr>
        <w:t>tučnou kurzívou</w:t>
      </w:r>
      <w:r>
        <w:rPr>
          <w:rFonts w:eastAsia="Times New Roman"/>
          <w:lang w:eastAsia="cs-CZ"/>
        </w:rPr>
        <w:t xml:space="preserve"> </w:t>
      </w:r>
    </w:p>
    <w:p w:rsidR="002B1BE5" w:rsidRDefault="002B1BE5" w:rsidP="002B1BE5">
      <w:pPr>
        <w:numPr>
          <w:ilvl w:val="0"/>
          <w:numId w:val="5"/>
        </w:numPr>
        <w:spacing w:before="240" w:after="24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VERZÁLKAMI (velká písmena), nebo KAPITÁLKAMI S PRVNÍM PÍSMENEM VELKÝM</w:t>
      </w:r>
    </w:p>
    <w:p w:rsidR="002B1BE5" w:rsidRDefault="002B1BE5" w:rsidP="00836549">
      <w:pPr>
        <w:numPr>
          <w:ilvl w:val="0"/>
          <w:numId w:val="5"/>
        </w:numPr>
        <w:spacing w:before="240" w:after="240"/>
        <w:rPr>
          <w:rFonts w:eastAsia="Times New Roman"/>
          <w:lang w:eastAsia="cs-CZ"/>
        </w:rPr>
      </w:pPr>
      <w:r>
        <w:rPr>
          <w:rFonts w:ascii="Arial" w:eastAsia="Times New Roman" w:hAnsi="Arial" w:cs="Arial"/>
          <w:lang w:eastAsia="cs-CZ"/>
        </w:rPr>
        <w:t>jiným písmem</w:t>
      </w:r>
    </w:p>
    <w:p w:rsidR="002B1BE5" w:rsidRDefault="002B1BE5" w:rsidP="00836549">
      <w:pPr>
        <w:numPr>
          <w:ilvl w:val="0"/>
          <w:numId w:val="5"/>
        </w:numPr>
        <w:spacing w:before="240" w:after="240"/>
        <w:rPr>
          <w:rFonts w:eastAsia="Times New Roman"/>
          <w:lang w:eastAsia="cs-CZ"/>
        </w:rPr>
      </w:pPr>
      <w:r>
        <w:rPr>
          <w:rFonts w:eastAsia="Times New Roman"/>
          <w:color w:val="FF0000"/>
          <w:lang w:eastAsia="cs-CZ"/>
        </w:rPr>
        <w:t>jinou barvou písma</w:t>
      </w:r>
      <w:r>
        <w:rPr>
          <w:rFonts w:eastAsia="Times New Roman"/>
          <w:lang w:eastAsia="cs-CZ"/>
        </w:rPr>
        <w:t xml:space="preserve"> </w:t>
      </w:r>
    </w:p>
    <w:p w:rsidR="002B1BE5" w:rsidRDefault="002B1BE5" w:rsidP="00836549">
      <w:pPr>
        <w:numPr>
          <w:ilvl w:val="0"/>
          <w:numId w:val="5"/>
        </w:numPr>
        <w:spacing w:before="240" w:after="240"/>
        <w:rPr>
          <w:rFonts w:eastAsia="Times New Roman"/>
          <w:lang w:eastAsia="cs-CZ"/>
        </w:rPr>
      </w:pPr>
      <w:r>
        <w:rPr>
          <w:rFonts w:eastAsia="Times New Roman"/>
          <w:u w:val="single"/>
          <w:lang w:eastAsia="cs-CZ"/>
        </w:rPr>
        <w:t>podtrháváním</w:t>
      </w:r>
      <w:r>
        <w:rPr>
          <w:rFonts w:eastAsia="Times New Roman"/>
          <w:lang w:eastAsia="cs-CZ"/>
        </w:rPr>
        <w:t xml:space="preserve"> nebo </w:t>
      </w:r>
      <w:r>
        <w:rPr>
          <w:rFonts w:eastAsia="Times New Roman"/>
          <w:strike/>
          <w:lang w:eastAsia="cs-CZ"/>
        </w:rPr>
        <w:t>přeškrtnutím</w:t>
      </w:r>
      <w:r>
        <w:rPr>
          <w:rFonts w:eastAsia="Times New Roman"/>
          <w:lang w:eastAsia="cs-CZ"/>
        </w:rPr>
        <w:t xml:space="preserve"> </w:t>
      </w:r>
    </w:p>
    <w:p w:rsidR="002B1BE5" w:rsidRDefault="002B1BE5" w:rsidP="00566DED">
      <w:pPr>
        <w:spacing w:after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Jiná barva písma se prozatím používá spíše u elektronických dokumentů. Podtrhávání a škrtání snižuje čitelnost textu, a proto je lepší se mu vyhýbat. Rovněž není vhodné používat </w:t>
      </w:r>
      <w:r>
        <w:rPr>
          <w:rFonts w:eastAsia="Times New Roman"/>
          <w:sz w:val="48"/>
          <w:lang w:eastAsia="cs-CZ"/>
        </w:rPr>
        <w:t>větší</w:t>
      </w:r>
      <w:r w:rsidR="002C1FB3">
        <w:rPr>
          <w:rFonts w:eastAsia="Times New Roman"/>
          <w:sz w:val="48"/>
          <w:lang w:eastAsia="cs-CZ"/>
        </w:rPr>
        <w:t xml:space="preserve"> </w:t>
      </w:r>
      <w:r>
        <w:rPr>
          <w:rFonts w:eastAsia="Times New Roman"/>
          <w:sz w:val="48"/>
          <w:lang w:eastAsia="cs-CZ"/>
        </w:rPr>
        <w:t xml:space="preserve">písmo </w:t>
      </w:r>
      <w:r>
        <w:rPr>
          <w:rFonts w:eastAsia="Times New Roman"/>
          <w:lang w:eastAsia="cs-CZ"/>
        </w:rPr>
        <w:t xml:space="preserve">pro zvýraznění textu uvnitř odstavce, neboť by nepěkně rozhodilo vzdálenosti mezi řádky (jako např. v tomto odstavci). </w:t>
      </w:r>
    </w:p>
    <w:p w:rsidR="002B1BE5" w:rsidRDefault="002B1BE5" w:rsidP="00566DED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B1BE5" w:rsidRDefault="002B1BE5" w:rsidP="00566DED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B1BE5" w:rsidRDefault="002B1BE5" w:rsidP="00566DED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84C71" w:rsidRDefault="00184C71" w:rsidP="00566DED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63006" w:rsidRDefault="00D63006" w:rsidP="00566DED">
      <w:pPr>
        <w:rPr>
          <w:b/>
          <w:color w:val="FF0000"/>
        </w:rPr>
      </w:pPr>
    </w:p>
    <w:p w:rsidR="00D63006" w:rsidRDefault="00D63006" w:rsidP="00566DED">
      <w:pPr>
        <w:rPr>
          <w:b/>
          <w:color w:val="FF0000"/>
        </w:rPr>
      </w:pPr>
    </w:p>
    <w:p w:rsidR="002B1BE5" w:rsidRPr="00184C71" w:rsidRDefault="00184C71" w:rsidP="00566DED">
      <w:pPr>
        <w:rPr>
          <w:b/>
          <w:color w:val="FF0000"/>
        </w:rPr>
      </w:pPr>
      <w:r>
        <w:rPr>
          <w:b/>
          <w:color w:val="FF0000"/>
        </w:rPr>
        <w:t xml:space="preserve">Použití více druhů </w:t>
      </w:r>
      <w:r w:rsidR="002B1BE5" w:rsidRPr="00184C71">
        <w:rPr>
          <w:b/>
          <w:color w:val="FF0000"/>
        </w:rPr>
        <w:t>pís</w:t>
      </w:r>
      <w:r w:rsidR="00836549" w:rsidRPr="00184C71">
        <w:rPr>
          <w:b/>
          <w:color w:val="FF0000"/>
        </w:rPr>
        <w:t>men</w:t>
      </w:r>
      <w:r w:rsidR="002B1BE5" w:rsidRPr="00184C71">
        <w:rPr>
          <w:noProof/>
          <w:color w:val="FF0000"/>
          <w:lang w:eastAsia="cs-CZ"/>
        </w:rPr>
        <w:drawing>
          <wp:anchor distT="0" distB="0" distL="0" distR="0" simplePos="0" relativeHeight="251659264" behindDoc="0" locked="0" layoutInCell="1" allowOverlap="0">
            <wp:simplePos x="0" y="0"/>
            <wp:positionH relativeFrom="column">
              <wp:posOffset>2578735</wp:posOffset>
            </wp:positionH>
            <wp:positionV relativeFrom="line">
              <wp:posOffset>274320</wp:posOffset>
            </wp:positionV>
            <wp:extent cx="2324100" cy="914400"/>
            <wp:effectExtent l="19050" t="0" r="0" b="0"/>
            <wp:wrapNone/>
            <wp:docPr id="2" name="obrázek 3" descr="http://jls.webz.cz/mff/tex/patk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 descr="http://jls.webz.cz/mff/tex/patka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color w:val="FF0000"/>
        </w:rPr>
        <w:t xml:space="preserve"> v dokumentu.</w:t>
      </w:r>
    </w:p>
    <w:p w:rsidR="002B1BE5" w:rsidRDefault="002B1BE5" w:rsidP="00566DED">
      <w:pPr>
        <w:rPr>
          <w:b/>
          <w:color w:val="FF0000"/>
        </w:rPr>
      </w:pPr>
      <w:r>
        <w:rPr>
          <w:rFonts w:eastAsia="Times New Roman"/>
          <w:b/>
          <w:szCs w:val="24"/>
          <w:lang w:eastAsia="cs-CZ"/>
        </w:rPr>
        <w:t>Rozdělení</w:t>
      </w:r>
      <w:r>
        <w:rPr>
          <w:rFonts w:eastAsia="Times New Roman"/>
          <w:b/>
          <w:sz w:val="24"/>
          <w:szCs w:val="24"/>
          <w:lang w:eastAsia="cs-CZ"/>
        </w:rPr>
        <w:t xml:space="preserve"> písem: </w:t>
      </w:r>
    </w:p>
    <w:p w:rsidR="002B1BE5" w:rsidRDefault="002B1BE5" w:rsidP="002B1BE5">
      <w:pPr>
        <w:numPr>
          <w:ilvl w:val="0"/>
          <w:numId w:val="6"/>
        </w:numPr>
        <w:rPr>
          <w:rFonts w:eastAsia="Times New Roman"/>
          <w:szCs w:val="24"/>
          <w:lang w:eastAsia="cs-CZ"/>
        </w:rPr>
      </w:pPr>
      <w:r>
        <w:rPr>
          <w:rFonts w:eastAsia="Times New Roman"/>
          <w:szCs w:val="24"/>
          <w:lang w:eastAsia="cs-CZ"/>
        </w:rPr>
        <w:t>bezpatková (</w:t>
      </w:r>
      <w:proofErr w:type="spellStart"/>
      <w:r>
        <w:rPr>
          <w:rFonts w:eastAsia="Times New Roman"/>
          <w:szCs w:val="24"/>
          <w:lang w:eastAsia="cs-CZ"/>
        </w:rPr>
        <w:t>Arial</w:t>
      </w:r>
      <w:proofErr w:type="spellEnd"/>
      <w:r>
        <w:rPr>
          <w:rFonts w:eastAsia="Times New Roman"/>
          <w:szCs w:val="24"/>
          <w:lang w:eastAsia="cs-CZ"/>
        </w:rPr>
        <w:t xml:space="preserve">, </w:t>
      </w:r>
      <w:proofErr w:type="spellStart"/>
      <w:r>
        <w:rPr>
          <w:rFonts w:eastAsia="Times New Roman"/>
          <w:szCs w:val="24"/>
          <w:lang w:eastAsia="cs-CZ"/>
        </w:rPr>
        <w:t>Tahoma</w:t>
      </w:r>
      <w:proofErr w:type="spellEnd"/>
      <w:r>
        <w:rPr>
          <w:rFonts w:eastAsia="Times New Roman"/>
          <w:szCs w:val="24"/>
          <w:lang w:eastAsia="cs-CZ"/>
        </w:rPr>
        <w:t>)</w:t>
      </w:r>
    </w:p>
    <w:p w:rsidR="002B1BE5" w:rsidRDefault="002B1BE5" w:rsidP="002B1BE5">
      <w:pPr>
        <w:numPr>
          <w:ilvl w:val="0"/>
          <w:numId w:val="6"/>
        </w:numPr>
        <w:rPr>
          <w:rFonts w:eastAsia="Times New Roman"/>
          <w:szCs w:val="24"/>
          <w:lang w:eastAsia="cs-CZ"/>
        </w:rPr>
      </w:pPr>
      <w:r>
        <w:rPr>
          <w:rFonts w:eastAsia="Times New Roman"/>
          <w:szCs w:val="24"/>
          <w:lang w:eastAsia="cs-CZ"/>
        </w:rPr>
        <w:t>patková (</w:t>
      </w:r>
      <w:proofErr w:type="spellStart"/>
      <w:r>
        <w:rPr>
          <w:rFonts w:eastAsia="Times New Roman"/>
          <w:szCs w:val="24"/>
          <w:lang w:eastAsia="cs-CZ"/>
        </w:rPr>
        <w:t>Times</w:t>
      </w:r>
      <w:proofErr w:type="spellEnd"/>
      <w:r>
        <w:rPr>
          <w:rFonts w:eastAsia="Times New Roman"/>
          <w:szCs w:val="24"/>
          <w:lang w:eastAsia="cs-CZ"/>
        </w:rPr>
        <w:t xml:space="preserve"> </w:t>
      </w:r>
      <w:proofErr w:type="spellStart"/>
      <w:r>
        <w:rPr>
          <w:rFonts w:eastAsia="Times New Roman"/>
          <w:szCs w:val="24"/>
          <w:lang w:eastAsia="cs-CZ"/>
        </w:rPr>
        <w:t>Nwe</w:t>
      </w:r>
      <w:proofErr w:type="spellEnd"/>
      <w:r>
        <w:rPr>
          <w:rFonts w:eastAsia="Times New Roman"/>
          <w:szCs w:val="24"/>
          <w:lang w:eastAsia="cs-CZ"/>
        </w:rPr>
        <w:t xml:space="preserve"> Roman)</w:t>
      </w:r>
      <w:r>
        <w:rPr>
          <w:rFonts w:eastAsia="Times New Roman"/>
          <w:szCs w:val="24"/>
          <w:lang w:eastAsia="cs-CZ"/>
        </w:rPr>
        <w:br/>
      </w:r>
    </w:p>
    <w:p w:rsidR="002B1BE5" w:rsidRDefault="002B1BE5" w:rsidP="00566DED">
      <w:pPr>
        <w:rPr>
          <w:rFonts w:eastAsia="Times New Roman"/>
          <w:szCs w:val="24"/>
          <w:lang w:eastAsia="cs-CZ"/>
        </w:rPr>
      </w:pPr>
      <w:r>
        <w:rPr>
          <w:rFonts w:eastAsia="Times New Roman"/>
          <w:szCs w:val="24"/>
          <w:lang w:eastAsia="cs-CZ"/>
        </w:rPr>
        <w:t>V jednom dokumentu se mohou používat nejvíce 3 typy písma a pokud možno takové, které se k sobě hodí.</w:t>
      </w:r>
      <w:r w:rsidR="00836549">
        <w:rPr>
          <w:rFonts w:eastAsia="Times New Roman"/>
          <w:szCs w:val="24"/>
          <w:lang w:eastAsia="cs-CZ"/>
        </w:rPr>
        <w:t xml:space="preserve"> Nepoužívejte tedy kombinaci písmen patkových a bezpatkových.</w:t>
      </w:r>
    </w:p>
    <w:p w:rsidR="002B1BE5" w:rsidRDefault="002B1BE5" w:rsidP="00566DED">
      <w:pPr>
        <w:rPr>
          <w:rFonts w:eastAsia="Times New Roman"/>
          <w:b/>
          <w:szCs w:val="24"/>
          <w:lang w:eastAsia="cs-CZ"/>
        </w:rPr>
      </w:pPr>
    </w:p>
    <w:p w:rsidR="002B1BE5" w:rsidRDefault="002B1BE5" w:rsidP="00566DED">
      <w:pPr>
        <w:rPr>
          <w:rFonts w:eastAsia="Times New Roman"/>
          <w:b/>
          <w:szCs w:val="24"/>
          <w:lang w:eastAsia="cs-CZ"/>
        </w:rPr>
      </w:pPr>
      <w:r>
        <w:rPr>
          <w:rFonts w:eastAsia="Times New Roman"/>
          <w:b/>
          <w:szCs w:val="24"/>
          <w:lang w:eastAsia="cs-CZ"/>
        </w:rPr>
        <w:t>Velikost písma</w:t>
      </w:r>
    </w:p>
    <w:p w:rsidR="002B1BE5" w:rsidRDefault="002B1BE5" w:rsidP="002B1BE5">
      <w:pPr>
        <w:numPr>
          <w:ilvl w:val="0"/>
          <w:numId w:val="7"/>
        </w:numPr>
        <w:rPr>
          <w:rFonts w:eastAsia="Times New Roman"/>
          <w:b/>
          <w:szCs w:val="24"/>
          <w:lang w:eastAsia="cs-CZ"/>
        </w:rPr>
      </w:pPr>
      <w:r>
        <w:rPr>
          <w:rFonts w:eastAsia="Times New Roman"/>
          <w:szCs w:val="24"/>
          <w:lang w:eastAsia="cs-CZ"/>
        </w:rPr>
        <w:t>udává se v bodech (</w:t>
      </w:r>
      <w:proofErr w:type="spellStart"/>
      <w:r>
        <w:rPr>
          <w:rFonts w:eastAsia="Times New Roman"/>
          <w:szCs w:val="24"/>
          <w:lang w:eastAsia="cs-CZ"/>
        </w:rPr>
        <w:t>points</w:t>
      </w:r>
      <w:proofErr w:type="spellEnd"/>
      <w:r>
        <w:rPr>
          <w:rFonts w:eastAsia="Times New Roman"/>
          <w:szCs w:val="24"/>
          <w:lang w:eastAsia="cs-CZ"/>
        </w:rPr>
        <w:t xml:space="preserve">) a volí se podle formátu a typu tiskoviny </w:t>
      </w:r>
    </w:p>
    <w:p w:rsidR="002B1BE5" w:rsidRDefault="002B1BE5" w:rsidP="002B1BE5">
      <w:pPr>
        <w:numPr>
          <w:ilvl w:val="0"/>
          <w:numId w:val="7"/>
        </w:numPr>
        <w:spacing w:before="240" w:after="240"/>
        <w:rPr>
          <w:rFonts w:eastAsia="Times New Roman"/>
          <w:szCs w:val="24"/>
          <w:lang w:eastAsia="cs-CZ"/>
        </w:rPr>
      </w:pPr>
      <w:r>
        <w:rPr>
          <w:rFonts w:eastAsia="Times New Roman"/>
          <w:szCs w:val="24"/>
          <w:lang w:eastAsia="cs-CZ"/>
        </w:rPr>
        <w:t xml:space="preserve">malé písmo brzy unavuje zrak </w:t>
      </w:r>
    </w:p>
    <w:p w:rsidR="002B1BE5" w:rsidRDefault="002B1BE5" w:rsidP="002B1BE5">
      <w:pPr>
        <w:numPr>
          <w:ilvl w:val="0"/>
          <w:numId w:val="7"/>
        </w:numPr>
        <w:spacing w:before="240" w:after="240"/>
        <w:rPr>
          <w:rFonts w:eastAsia="Times New Roman"/>
          <w:szCs w:val="24"/>
          <w:lang w:eastAsia="cs-CZ"/>
        </w:rPr>
      </w:pPr>
      <w:r>
        <w:rPr>
          <w:rFonts w:eastAsia="Times New Roman"/>
          <w:szCs w:val="24"/>
          <w:lang w:eastAsia="cs-CZ"/>
        </w:rPr>
        <w:t xml:space="preserve">u velkého písma lidské oko není schopné naráz obsáhnout více písmen </w:t>
      </w:r>
    </w:p>
    <w:p w:rsidR="002B1BE5" w:rsidRDefault="002B1BE5" w:rsidP="002B1BE5">
      <w:pPr>
        <w:numPr>
          <w:ilvl w:val="0"/>
          <w:numId w:val="7"/>
        </w:numPr>
        <w:spacing w:before="240" w:after="240"/>
        <w:rPr>
          <w:rFonts w:eastAsia="Times New Roman"/>
          <w:szCs w:val="24"/>
          <w:lang w:eastAsia="cs-CZ"/>
        </w:rPr>
      </w:pPr>
      <w:r>
        <w:rPr>
          <w:rFonts w:eastAsia="Times New Roman"/>
          <w:szCs w:val="24"/>
          <w:lang w:eastAsia="cs-CZ"/>
        </w:rPr>
        <w:t xml:space="preserve">dětské knihy 14, 16 bodů </w:t>
      </w:r>
    </w:p>
    <w:p w:rsidR="002B1BE5" w:rsidRDefault="002B1BE5" w:rsidP="002B1BE5">
      <w:pPr>
        <w:numPr>
          <w:ilvl w:val="0"/>
          <w:numId w:val="7"/>
        </w:numPr>
        <w:spacing w:before="240" w:after="240"/>
        <w:rPr>
          <w:rFonts w:eastAsia="Times New Roman"/>
          <w:szCs w:val="24"/>
          <w:lang w:eastAsia="cs-CZ"/>
        </w:rPr>
      </w:pPr>
      <w:r>
        <w:rPr>
          <w:rFonts w:eastAsia="Times New Roman"/>
          <w:szCs w:val="24"/>
          <w:lang w:eastAsia="cs-CZ"/>
        </w:rPr>
        <w:t xml:space="preserve">učebnice, knihy většího formátu, odborné práce sázené na formát A4 11-12 bodů </w:t>
      </w:r>
    </w:p>
    <w:p w:rsidR="002B1BE5" w:rsidRDefault="002B1BE5" w:rsidP="002B1BE5">
      <w:pPr>
        <w:numPr>
          <w:ilvl w:val="0"/>
          <w:numId w:val="7"/>
        </w:numPr>
        <w:spacing w:before="240" w:after="240"/>
        <w:rPr>
          <w:rFonts w:eastAsia="Times New Roman"/>
          <w:szCs w:val="24"/>
          <w:lang w:eastAsia="cs-CZ"/>
        </w:rPr>
      </w:pPr>
      <w:r>
        <w:rPr>
          <w:rFonts w:eastAsia="Times New Roman"/>
          <w:szCs w:val="24"/>
          <w:lang w:eastAsia="cs-CZ"/>
        </w:rPr>
        <w:t xml:space="preserve">většina knih 10 bodů </w:t>
      </w:r>
    </w:p>
    <w:p w:rsidR="002B1BE5" w:rsidRDefault="002B1BE5" w:rsidP="002B1BE5">
      <w:pPr>
        <w:numPr>
          <w:ilvl w:val="0"/>
          <w:numId w:val="7"/>
        </w:numPr>
        <w:spacing w:before="240" w:after="240"/>
        <w:rPr>
          <w:rFonts w:eastAsia="Times New Roman"/>
          <w:szCs w:val="24"/>
          <w:lang w:eastAsia="cs-CZ"/>
        </w:rPr>
      </w:pPr>
      <w:r>
        <w:rPr>
          <w:rFonts w:eastAsia="Times New Roman"/>
          <w:szCs w:val="24"/>
          <w:lang w:eastAsia="cs-CZ"/>
        </w:rPr>
        <w:t xml:space="preserve">časopisy a rozsáhlá knižní díla 9 bodů </w:t>
      </w:r>
    </w:p>
    <w:p w:rsidR="002B1BE5" w:rsidRDefault="002B1BE5" w:rsidP="002B1BE5">
      <w:pPr>
        <w:numPr>
          <w:ilvl w:val="0"/>
          <w:numId w:val="7"/>
        </w:numPr>
        <w:spacing w:before="240" w:after="240"/>
        <w:rPr>
          <w:rFonts w:eastAsia="Times New Roman"/>
          <w:szCs w:val="24"/>
          <w:lang w:eastAsia="cs-CZ"/>
        </w:rPr>
      </w:pPr>
      <w:r>
        <w:rPr>
          <w:rFonts w:eastAsia="Times New Roman"/>
          <w:szCs w:val="24"/>
          <w:lang w:eastAsia="cs-CZ"/>
        </w:rPr>
        <w:t xml:space="preserve">noviny, knihy malého formátu 8 bodů </w:t>
      </w:r>
    </w:p>
    <w:p w:rsidR="002B1BE5" w:rsidRPr="00CA3DA2" w:rsidRDefault="002B1BE5" w:rsidP="00566DED">
      <w:pPr>
        <w:numPr>
          <w:ilvl w:val="0"/>
          <w:numId w:val="7"/>
        </w:numPr>
        <w:spacing w:before="240" w:after="240"/>
        <w:rPr>
          <w:rFonts w:eastAsia="Times New Roman"/>
          <w:szCs w:val="24"/>
          <w:lang w:eastAsia="cs-CZ"/>
        </w:rPr>
      </w:pPr>
      <w:r>
        <w:rPr>
          <w:rFonts w:eastAsia="Times New Roman"/>
          <w:szCs w:val="24"/>
          <w:lang w:eastAsia="cs-CZ"/>
        </w:rPr>
        <w:t xml:space="preserve">slovníky, jízdní řády, telefonní seznamy, poznámky, vysvětlivky 5, 6, 7 bodů </w:t>
      </w:r>
    </w:p>
    <w:p w:rsidR="00CA3DA2" w:rsidRDefault="00CA3DA2" w:rsidP="00566DED">
      <w:pPr>
        <w:rPr>
          <w:rFonts w:eastAsia="Times New Roman"/>
          <w:szCs w:val="24"/>
          <w:lang w:eastAsia="cs-CZ"/>
        </w:rPr>
      </w:pPr>
    </w:p>
    <w:p w:rsidR="00CA3DA2" w:rsidRPr="00CA3DA2" w:rsidRDefault="00CA3DA2" w:rsidP="00566DED">
      <w:pPr>
        <w:rPr>
          <w:b/>
          <w:color w:val="FF0000"/>
        </w:rPr>
      </w:pPr>
      <w:r w:rsidRPr="00CA3DA2">
        <w:rPr>
          <w:b/>
          <w:color w:val="FF0000"/>
        </w:rPr>
        <w:t>Konec řádku</w:t>
      </w:r>
    </w:p>
    <w:p w:rsidR="00763887" w:rsidRDefault="00763887" w:rsidP="00566DED">
      <w:pPr>
        <w:rPr>
          <w:rFonts w:eastAsia="Times New Roman"/>
          <w:szCs w:val="24"/>
          <w:lang w:eastAsia="cs-CZ"/>
        </w:rPr>
      </w:pPr>
      <w:r>
        <w:rPr>
          <w:rFonts w:eastAsia="Times New Roman"/>
          <w:szCs w:val="24"/>
          <w:lang w:eastAsia="cs-CZ"/>
        </w:rPr>
        <w:t xml:space="preserve">Konec řádku </w:t>
      </w:r>
      <w:r w:rsidRPr="00763887">
        <w:rPr>
          <w:rFonts w:eastAsia="Times New Roman"/>
          <w:b/>
          <w:szCs w:val="24"/>
          <w:lang w:eastAsia="cs-CZ"/>
        </w:rPr>
        <w:t>nesmíte ukončit klávesou Enter</w:t>
      </w:r>
      <w:r>
        <w:rPr>
          <w:rFonts w:eastAsia="Times New Roman"/>
          <w:szCs w:val="24"/>
          <w:lang w:eastAsia="cs-CZ"/>
        </w:rPr>
        <w:t xml:space="preserve">. </w:t>
      </w:r>
      <w:r w:rsidRPr="00763887">
        <w:rPr>
          <w:rFonts w:eastAsia="Times New Roman"/>
          <w:szCs w:val="24"/>
          <w:lang w:eastAsia="cs-CZ"/>
        </w:rPr>
        <w:t xml:space="preserve">Při běžném psaní, pokud dopíšete na konec řádku, dojde k zalomení zcela automaticky a další slovo pokračuje na dalším řádku. </w:t>
      </w:r>
      <w:r>
        <w:rPr>
          <w:rFonts w:eastAsia="Times New Roman"/>
          <w:szCs w:val="24"/>
          <w:lang w:eastAsia="cs-CZ"/>
        </w:rPr>
        <w:t>Nemusíte se</w:t>
      </w:r>
      <w:r w:rsidRPr="00763887">
        <w:rPr>
          <w:rFonts w:eastAsia="Times New Roman"/>
          <w:szCs w:val="24"/>
          <w:lang w:eastAsia="cs-CZ"/>
        </w:rPr>
        <w:t xml:space="preserve"> o nic starat a píše</w:t>
      </w:r>
      <w:r>
        <w:rPr>
          <w:rFonts w:eastAsia="Times New Roman"/>
          <w:szCs w:val="24"/>
          <w:lang w:eastAsia="cs-CZ"/>
        </w:rPr>
        <w:t>te</w:t>
      </w:r>
      <w:r w:rsidRPr="00763887">
        <w:rPr>
          <w:rFonts w:eastAsia="Times New Roman"/>
          <w:szCs w:val="24"/>
          <w:lang w:eastAsia="cs-CZ"/>
        </w:rPr>
        <w:t xml:space="preserve"> stále dál a dál, dokud nebude</w:t>
      </w:r>
      <w:r>
        <w:rPr>
          <w:rFonts w:eastAsia="Times New Roman"/>
          <w:szCs w:val="24"/>
          <w:lang w:eastAsia="cs-CZ"/>
        </w:rPr>
        <w:t>te</w:t>
      </w:r>
      <w:r w:rsidRPr="00763887">
        <w:rPr>
          <w:rFonts w:eastAsia="Times New Roman"/>
          <w:szCs w:val="24"/>
          <w:lang w:eastAsia="cs-CZ"/>
        </w:rPr>
        <w:t xml:space="preserve"> chtít začít další odstavec.</w:t>
      </w:r>
    </w:p>
    <w:p w:rsidR="002B1BE5" w:rsidRPr="00CA3DA2" w:rsidRDefault="00CA3DA2" w:rsidP="00566DED">
      <w:pPr>
        <w:rPr>
          <w:rFonts w:eastAsia="Times New Roman"/>
          <w:szCs w:val="24"/>
          <w:lang w:eastAsia="cs-CZ"/>
        </w:rPr>
      </w:pPr>
      <w:r w:rsidRPr="00CA3DA2">
        <w:rPr>
          <w:rFonts w:eastAsia="Times New Roman"/>
          <w:szCs w:val="24"/>
          <w:lang w:eastAsia="cs-CZ"/>
        </w:rPr>
        <w:t xml:space="preserve">Na konci řádku nesmějí zůstat jedno hláskové neslabičné předložky </w:t>
      </w:r>
      <w:r w:rsidRPr="00CA3DA2">
        <w:rPr>
          <w:rFonts w:eastAsia="Times New Roman"/>
          <w:b/>
          <w:szCs w:val="24"/>
          <w:lang w:eastAsia="cs-CZ"/>
        </w:rPr>
        <w:t>v, k, s, z</w:t>
      </w:r>
      <w:r w:rsidRPr="00CA3DA2">
        <w:rPr>
          <w:rFonts w:eastAsia="Times New Roman"/>
          <w:szCs w:val="24"/>
          <w:lang w:eastAsia="cs-CZ"/>
        </w:rPr>
        <w:t xml:space="preserve">, a nemají tam být ani slabičné </w:t>
      </w:r>
      <w:r w:rsidRPr="00CA3DA2">
        <w:rPr>
          <w:rFonts w:eastAsia="Times New Roman"/>
          <w:b/>
          <w:szCs w:val="24"/>
          <w:lang w:eastAsia="cs-CZ"/>
        </w:rPr>
        <w:t>o, u</w:t>
      </w:r>
      <w:r w:rsidRPr="00CA3DA2">
        <w:rPr>
          <w:rFonts w:eastAsia="Times New Roman"/>
          <w:szCs w:val="24"/>
          <w:lang w:eastAsia="cs-CZ"/>
        </w:rPr>
        <w:t xml:space="preserve"> a spojky A, I, i. Výjimku tvoří samotné </w:t>
      </w:r>
      <w:r w:rsidRPr="00CA3DA2">
        <w:rPr>
          <w:rFonts w:eastAsia="Times New Roman"/>
          <w:b/>
          <w:szCs w:val="24"/>
          <w:lang w:eastAsia="cs-CZ"/>
        </w:rPr>
        <w:t>a</w:t>
      </w:r>
      <w:r w:rsidRPr="00CA3DA2">
        <w:rPr>
          <w:rFonts w:eastAsia="Times New Roman"/>
          <w:szCs w:val="24"/>
          <w:lang w:eastAsia="cs-CZ"/>
        </w:rPr>
        <w:t>.</w:t>
      </w:r>
    </w:p>
    <w:p w:rsidR="002B1BE5" w:rsidRPr="00CA3DA2" w:rsidRDefault="00CA3DA2" w:rsidP="00566DED">
      <w:pPr>
        <w:rPr>
          <w:rFonts w:eastAsia="Times New Roman"/>
          <w:b/>
          <w:szCs w:val="24"/>
          <w:lang w:eastAsia="cs-CZ"/>
        </w:rPr>
      </w:pPr>
      <w:r w:rsidRPr="00CA3DA2">
        <w:rPr>
          <w:rFonts w:eastAsia="Times New Roman"/>
          <w:b/>
          <w:szCs w:val="24"/>
          <w:lang w:eastAsia="cs-CZ"/>
        </w:rPr>
        <w:t>Řešení:</w:t>
      </w:r>
    </w:p>
    <w:p w:rsidR="00CA3DA2" w:rsidRPr="00CA3DA2" w:rsidRDefault="00CA3DA2" w:rsidP="00763887">
      <w:pPr>
        <w:numPr>
          <w:ilvl w:val="0"/>
          <w:numId w:val="13"/>
        </w:numPr>
        <w:spacing w:before="240" w:after="240"/>
        <w:rPr>
          <w:rFonts w:eastAsia="Times New Roman"/>
          <w:szCs w:val="24"/>
          <w:lang w:eastAsia="cs-CZ"/>
        </w:rPr>
      </w:pPr>
      <w:r w:rsidRPr="00CA3DA2">
        <w:rPr>
          <w:rFonts w:eastAsia="Times New Roman"/>
          <w:szCs w:val="24"/>
          <w:lang w:eastAsia="cs-CZ"/>
        </w:rPr>
        <w:t>Zkuste změnit formulaci textu tak, aby výše uvedené předložky nezůstaly na konci řádku</w:t>
      </w:r>
    </w:p>
    <w:p w:rsidR="00836549" w:rsidRPr="00CA3DA2" w:rsidRDefault="00CA3DA2" w:rsidP="00763887">
      <w:pPr>
        <w:numPr>
          <w:ilvl w:val="0"/>
          <w:numId w:val="13"/>
        </w:numPr>
        <w:spacing w:before="240" w:after="240"/>
        <w:rPr>
          <w:rFonts w:eastAsia="Times New Roman"/>
          <w:szCs w:val="24"/>
          <w:lang w:eastAsia="cs-CZ"/>
        </w:rPr>
      </w:pPr>
      <w:r>
        <w:rPr>
          <w:rFonts w:eastAsia="Times New Roman"/>
          <w:szCs w:val="24"/>
          <w:lang w:eastAsia="cs-CZ"/>
        </w:rPr>
        <w:t>Řádek ukončíte</w:t>
      </w:r>
      <w:r w:rsidRPr="00CA3DA2">
        <w:rPr>
          <w:rFonts w:eastAsia="Times New Roman"/>
          <w:szCs w:val="24"/>
          <w:lang w:eastAsia="cs-CZ"/>
        </w:rPr>
        <w:t xml:space="preserve"> klávesou </w:t>
      </w:r>
      <w:r w:rsidRPr="00763887">
        <w:rPr>
          <w:rFonts w:eastAsia="Times New Roman"/>
          <w:szCs w:val="24"/>
          <w:lang w:eastAsia="cs-CZ"/>
        </w:rPr>
        <w:t>Shift + Enter</w:t>
      </w:r>
      <w:r w:rsidRPr="00CA3DA2">
        <w:rPr>
          <w:rFonts w:eastAsia="Times New Roman"/>
          <w:szCs w:val="24"/>
          <w:lang w:eastAsia="cs-CZ"/>
        </w:rPr>
        <w:t xml:space="preserve"> (měkký Enter)</w:t>
      </w:r>
      <w:r>
        <w:rPr>
          <w:rFonts w:eastAsia="Times New Roman"/>
          <w:szCs w:val="24"/>
          <w:lang w:eastAsia="cs-CZ"/>
        </w:rPr>
        <w:t xml:space="preserve"> – neukončíte odstavec.</w:t>
      </w:r>
    </w:p>
    <w:p w:rsidR="00836549" w:rsidRPr="00CA3DA2" w:rsidRDefault="00836549" w:rsidP="00566DED">
      <w:pPr>
        <w:rPr>
          <w:rFonts w:eastAsia="Times New Roman"/>
          <w:szCs w:val="24"/>
          <w:lang w:eastAsia="cs-CZ"/>
        </w:rPr>
      </w:pPr>
    </w:p>
    <w:p w:rsidR="00836549" w:rsidRDefault="00836549" w:rsidP="00566DED">
      <w:pPr>
        <w:rPr>
          <w:rFonts w:eastAsia="Times New Roman"/>
          <w:b/>
          <w:color w:val="FF0000"/>
          <w:szCs w:val="24"/>
          <w:lang w:eastAsia="cs-CZ"/>
        </w:rPr>
      </w:pPr>
    </w:p>
    <w:p w:rsidR="00836549" w:rsidRDefault="00763887" w:rsidP="00566DED">
      <w:pPr>
        <w:rPr>
          <w:rFonts w:eastAsia="Times New Roman"/>
          <w:b/>
          <w:color w:val="FF0000"/>
          <w:szCs w:val="24"/>
          <w:lang w:eastAsia="cs-CZ"/>
        </w:rPr>
      </w:pPr>
      <w:r>
        <w:rPr>
          <w:rFonts w:eastAsia="Times New Roman"/>
          <w:b/>
          <w:color w:val="FF0000"/>
          <w:szCs w:val="24"/>
          <w:lang w:eastAsia="cs-CZ"/>
        </w:rPr>
        <w:t>Začátek řádku</w:t>
      </w:r>
    </w:p>
    <w:p w:rsidR="00763887" w:rsidRDefault="00763887" w:rsidP="00566DED">
      <w:pPr>
        <w:rPr>
          <w:rFonts w:eastAsia="Times New Roman"/>
          <w:szCs w:val="24"/>
          <w:lang w:eastAsia="cs-CZ"/>
        </w:rPr>
      </w:pPr>
      <w:r>
        <w:rPr>
          <w:rFonts w:eastAsia="Times New Roman"/>
          <w:szCs w:val="24"/>
          <w:lang w:eastAsia="cs-CZ"/>
        </w:rPr>
        <w:t xml:space="preserve">Pro odsazení textu </w:t>
      </w:r>
      <w:r w:rsidRPr="00763887">
        <w:rPr>
          <w:rFonts w:eastAsia="Times New Roman"/>
          <w:b/>
          <w:szCs w:val="24"/>
          <w:lang w:eastAsia="cs-CZ"/>
        </w:rPr>
        <w:t>nikdy nepoužívejte mezerník</w:t>
      </w:r>
      <w:r>
        <w:rPr>
          <w:rFonts w:eastAsia="Times New Roman"/>
          <w:szCs w:val="24"/>
          <w:lang w:eastAsia="cs-CZ"/>
        </w:rPr>
        <w:t xml:space="preserve">. Mezerník slouží pouze ke vložení </w:t>
      </w:r>
      <w:r w:rsidRPr="00763887">
        <w:rPr>
          <w:rFonts w:eastAsia="Times New Roman"/>
          <w:b/>
          <w:szCs w:val="24"/>
          <w:lang w:eastAsia="cs-CZ"/>
        </w:rPr>
        <w:t>jedné</w:t>
      </w:r>
      <w:r>
        <w:rPr>
          <w:rFonts w:eastAsia="Times New Roman"/>
          <w:szCs w:val="24"/>
          <w:lang w:eastAsia="cs-CZ"/>
        </w:rPr>
        <w:t xml:space="preserve"> mezery mezi slovy. </w:t>
      </w:r>
      <w:r w:rsidR="00590A94">
        <w:rPr>
          <w:rFonts w:eastAsia="Times New Roman"/>
          <w:szCs w:val="24"/>
          <w:lang w:eastAsia="cs-CZ"/>
        </w:rPr>
        <w:t xml:space="preserve">Pokud byste takto odsazovali více řádků, při tisku se vám s velkou pravděpodobností odsazení na každém řádku posune. </w:t>
      </w:r>
    </w:p>
    <w:p w:rsidR="00590A94" w:rsidRPr="00590A94" w:rsidRDefault="00590A94" w:rsidP="00566DED">
      <w:pPr>
        <w:rPr>
          <w:rFonts w:eastAsia="Times New Roman"/>
          <w:b/>
          <w:szCs w:val="24"/>
          <w:lang w:eastAsia="cs-CZ"/>
        </w:rPr>
      </w:pPr>
      <w:r w:rsidRPr="00590A94">
        <w:rPr>
          <w:rFonts w:eastAsia="Times New Roman"/>
          <w:b/>
          <w:szCs w:val="24"/>
          <w:lang w:eastAsia="cs-CZ"/>
        </w:rPr>
        <w:t>Způsoby odsazení textu:</w:t>
      </w:r>
    </w:p>
    <w:p w:rsidR="00590A94" w:rsidRDefault="00590A94" w:rsidP="00590A94">
      <w:pPr>
        <w:numPr>
          <w:ilvl w:val="0"/>
          <w:numId w:val="14"/>
        </w:numPr>
        <w:spacing w:before="240" w:after="240"/>
        <w:rPr>
          <w:rFonts w:eastAsia="Times New Roman"/>
          <w:szCs w:val="24"/>
          <w:lang w:eastAsia="cs-CZ"/>
        </w:rPr>
      </w:pPr>
      <w:r>
        <w:rPr>
          <w:rFonts w:eastAsia="Times New Roman"/>
          <w:szCs w:val="24"/>
          <w:lang w:eastAsia="cs-CZ"/>
        </w:rPr>
        <w:t xml:space="preserve">Nastavením odsazení textu na kartě </w:t>
      </w:r>
      <w:r w:rsidRPr="00590A94">
        <w:rPr>
          <w:rFonts w:eastAsia="Times New Roman"/>
          <w:i/>
          <w:szCs w:val="24"/>
          <w:lang w:eastAsia="cs-CZ"/>
        </w:rPr>
        <w:t>Odstavec</w:t>
      </w:r>
    </w:p>
    <w:p w:rsidR="00590A94" w:rsidRDefault="00590A94" w:rsidP="00590A94">
      <w:pPr>
        <w:numPr>
          <w:ilvl w:val="0"/>
          <w:numId w:val="14"/>
        </w:numPr>
        <w:spacing w:before="240" w:after="240"/>
        <w:rPr>
          <w:rFonts w:eastAsia="Times New Roman"/>
          <w:szCs w:val="24"/>
          <w:lang w:eastAsia="cs-CZ"/>
        </w:rPr>
      </w:pPr>
      <w:r>
        <w:rPr>
          <w:rFonts w:eastAsia="Times New Roman"/>
          <w:szCs w:val="24"/>
          <w:lang w:eastAsia="cs-CZ"/>
        </w:rPr>
        <w:t xml:space="preserve">Pomocí levých </w:t>
      </w:r>
      <w:proofErr w:type="spellStart"/>
      <w:r>
        <w:rPr>
          <w:rFonts w:eastAsia="Times New Roman"/>
          <w:szCs w:val="24"/>
          <w:lang w:eastAsia="cs-CZ"/>
        </w:rPr>
        <w:t>posuvníků</w:t>
      </w:r>
      <w:proofErr w:type="spellEnd"/>
      <w:r>
        <w:rPr>
          <w:rFonts w:eastAsia="Times New Roman"/>
          <w:szCs w:val="24"/>
          <w:lang w:eastAsia="cs-CZ"/>
        </w:rPr>
        <w:t xml:space="preserve"> na pravítku</w:t>
      </w:r>
    </w:p>
    <w:p w:rsidR="00590A94" w:rsidRDefault="00590A94" w:rsidP="00590A94">
      <w:pPr>
        <w:numPr>
          <w:ilvl w:val="0"/>
          <w:numId w:val="14"/>
        </w:numPr>
        <w:spacing w:before="240" w:after="240"/>
        <w:rPr>
          <w:rFonts w:eastAsia="Times New Roman"/>
          <w:szCs w:val="24"/>
          <w:lang w:eastAsia="cs-CZ"/>
        </w:rPr>
      </w:pPr>
      <w:r>
        <w:rPr>
          <w:rFonts w:eastAsia="Times New Roman"/>
          <w:szCs w:val="24"/>
          <w:lang w:eastAsia="cs-CZ"/>
        </w:rPr>
        <w:t xml:space="preserve">Pomocí </w:t>
      </w:r>
      <w:r w:rsidR="00BD0897">
        <w:rPr>
          <w:rFonts w:eastAsia="Times New Roman"/>
          <w:szCs w:val="24"/>
          <w:lang w:eastAsia="cs-CZ"/>
        </w:rPr>
        <w:t>Tabulátorů</w:t>
      </w:r>
    </w:p>
    <w:p w:rsidR="00763887" w:rsidRDefault="00763887" w:rsidP="00836549">
      <w:pPr>
        <w:pStyle w:val="Nadpis1"/>
        <w:rPr>
          <w:rFonts w:eastAsia="Calibri"/>
        </w:rPr>
      </w:pPr>
    </w:p>
    <w:p w:rsidR="009F2667" w:rsidRPr="009F2667" w:rsidRDefault="009F2667" w:rsidP="009F2667"/>
    <w:p w:rsidR="00836549" w:rsidRPr="00836549" w:rsidRDefault="00590A94" w:rsidP="00836549">
      <w:r>
        <w:rPr>
          <w:rFonts w:asciiTheme="majorHAnsi" w:hAnsiTheme="majorHAnsi" w:cstheme="majorBidi"/>
          <w:b/>
          <w:bCs/>
          <w:color w:val="365F91" w:themeColor="accent1" w:themeShade="BF"/>
          <w:sz w:val="28"/>
          <w:szCs w:val="28"/>
        </w:rPr>
        <w:t xml:space="preserve">Následující text je zdánlivě bezchybný, přesto je “všechno špatně“. </w:t>
      </w:r>
      <w:r w:rsidR="009F2667">
        <w:rPr>
          <w:rFonts w:asciiTheme="majorHAnsi" w:hAnsiTheme="majorHAnsi" w:cstheme="majorBidi"/>
          <w:b/>
          <w:bCs/>
          <w:color w:val="365F91" w:themeColor="accent1" w:themeShade="BF"/>
          <w:sz w:val="28"/>
          <w:szCs w:val="28"/>
        </w:rPr>
        <w:t>Dokážete v uvedeném textu vyhledat Typografické chyby?</w:t>
      </w:r>
    </w:p>
    <w:p w:rsidR="002C1FB3" w:rsidRDefault="002C1FB3" w:rsidP="002C1FB3">
      <w:pPr>
        <w:spacing w:after="0"/>
        <w:rPr>
          <w:rFonts w:ascii="Times New Roman" w:eastAsia="Times New Roman" w:hAnsi="Times New Roman"/>
          <w:sz w:val="24"/>
          <w:szCs w:val="24"/>
          <w:u w:val="single"/>
          <w:lang w:eastAsia="cs-CZ"/>
        </w:rPr>
      </w:pPr>
    </w:p>
    <w:p w:rsidR="002C1FB3" w:rsidRPr="00657BB7" w:rsidRDefault="002C1FB3" w:rsidP="002C1FB3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  <w:r w:rsidRPr="00657BB7">
        <w:rPr>
          <w:rFonts w:ascii="Times New Roman" w:eastAsia="Times New Roman" w:hAnsi="Times New Roman"/>
          <w:sz w:val="24"/>
          <w:szCs w:val="24"/>
          <w:u w:val="single"/>
          <w:lang w:eastAsia="cs-CZ"/>
        </w:rPr>
        <w:t>Pohádka o medvídkovi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.</w:t>
      </w:r>
    </w:p>
    <w:p w:rsidR="002C1FB3" w:rsidRDefault="002C1FB3" w:rsidP="002C1FB3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657BB7">
        <w:rPr>
          <w:rFonts w:ascii="Times New Roman" w:eastAsia="Times New Roman" w:hAnsi="Times New Roman"/>
          <w:sz w:val="24"/>
          <w:szCs w:val="24"/>
          <w:lang w:eastAsia="cs-CZ"/>
        </w:rPr>
        <w:t xml:space="preserve">Byl jednou jeden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„ </w:t>
      </w:r>
      <w:r w:rsidRPr="00657BB7">
        <w:rPr>
          <w:rFonts w:ascii="Times New Roman" w:eastAsia="Times New Roman" w:hAnsi="Times New Roman"/>
          <w:sz w:val="24"/>
          <w:szCs w:val="24"/>
          <w:lang w:eastAsia="cs-CZ"/>
        </w:rPr>
        <w:t>citrónový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“</w:t>
      </w:r>
      <w:r w:rsidRPr="00657BB7">
        <w:rPr>
          <w:rFonts w:ascii="Times New Roman" w:eastAsia="Times New Roman" w:hAnsi="Times New Roman"/>
          <w:sz w:val="24"/>
          <w:szCs w:val="24"/>
          <w:lang w:eastAsia="cs-CZ"/>
        </w:rPr>
        <w:t xml:space="preserve"> medvídek. Děti, to byl velice hodný medvídek. Chodil do školy, měl čisté tlapky a krásný žlutý kožíšek.</w:t>
      </w:r>
    </w:p>
    <w:p w:rsidR="002C1FB3" w:rsidRPr="00657BB7" w:rsidRDefault="002C1FB3" w:rsidP="002C1FB3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C1FB3" w:rsidRDefault="002C1FB3" w:rsidP="002C1FB3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657BB7">
        <w:rPr>
          <w:rFonts w:ascii="Times New Roman" w:eastAsia="Times New Roman" w:hAnsi="Times New Roman"/>
          <w:sz w:val="24"/>
          <w:szCs w:val="24"/>
          <w:lang w:eastAsia="cs-CZ"/>
        </w:rPr>
        <w:t>Když venku svítilo sluníčko a bylo takové horko, že ani včelky nechtěly létat na med, medvídek se rozhodl, že si uvaří pravé medvědí pivo.</w:t>
      </w:r>
    </w:p>
    <w:p w:rsidR="002C1FB3" w:rsidRPr="00657BB7" w:rsidRDefault="002C1FB3" w:rsidP="002C1FB3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C1FB3" w:rsidRPr="00657BB7" w:rsidRDefault="002C1FB3" w:rsidP="00184C7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657BB7">
        <w:rPr>
          <w:rFonts w:ascii="Times New Roman" w:eastAsia="Times New Roman" w:hAnsi="Times New Roman"/>
          <w:sz w:val="24"/>
          <w:szCs w:val="24"/>
          <w:lang w:eastAsia="cs-CZ"/>
        </w:rPr>
        <w:t>Medvědí pivo uměl vařit ze všech nejlépe.</w:t>
      </w:r>
    </w:p>
    <w:p w:rsidR="002C1FB3" w:rsidRPr="00657BB7" w:rsidRDefault="002C1FB3" w:rsidP="00184C7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657BB7">
        <w:rPr>
          <w:rFonts w:ascii="Times New Roman" w:eastAsia="Times New Roman" w:hAnsi="Times New Roman"/>
          <w:sz w:val="24"/>
          <w:szCs w:val="24"/>
          <w:lang w:eastAsia="cs-CZ"/>
        </w:rPr>
        <w:t>Víte děti, jak se vaří pravé medvědí pivo?</w:t>
      </w:r>
    </w:p>
    <w:p w:rsidR="002C1FB3" w:rsidRPr="00657BB7" w:rsidRDefault="002C1FB3" w:rsidP="002C1FB3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  <w:r w:rsidRPr="00657BB7">
        <w:rPr>
          <w:rFonts w:ascii="Times New Roman" w:eastAsia="Times New Roman" w:hAnsi="Times New Roman"/>
          <w:sz w:val="24"/>
          <w:szCs w:val="24"/>
          <w:lang w:eastAsia="cs-CZ"/>
        </w:rPr>
        <w:t>Potřebujete:</w:t>
      </w:r>
    </w:p>
    <w:p w:rsidR="002C1FB3" w:rsidRPr="00EE617C" w:rsidRDefault="009F2667" w:rsidP="002C1FB3">
      <w:pPr>
        <w:spacing w:after="0"/>
        <w:rPr>
          <w:rFonts w:eastAsia="Times New Roman"/>
          <w:sz w:val="24"/>
          <w:szCs w:val="24"/>
          <w:lang w:eastAsia="cs-CZ"/>
        </w:rPr>
      </w:pPr>
      <w:r>
        <w:rPr>
          <w:rFonts w:eastAsia="Times New Roman"/>
          <w:sz w:val="24"/>
          <w:szCs w:val="24"/>
          <w:lang w:eastAsia="cs-CZ"/>
        </w:rPr>
        <w:t xml:space="preserve">   </w:t>
      </w:r>
      <w:r w:rsidR="002C1FB3" w:rsidRPr="00EE617C">
        <w:rPr>
          <w:rFonts w:eastAsia="Times New Roman"/>
          <w:sz w:val="24"/>
          <w:szCs w:val="24"/>
          <w:lang w:eastAsia="cs-CZ"/>
        </w:rPr>
        <w:t>1)Sto pampelišek</w:t>
      </w:r>
    </w:p>
    <w:p w:rsidR="002C1FB3" w:rsidRPr="00EE617C" w:rsidRDefault="009F2667" w:rsidP="002C1FB3">
      <w:pPr>
        <w:spacing w:after="0"/>
        <w:rPr>
          <w:rFonts w:eastAsia="Times New Roman"/>
          <w:sz w:val="24"/>
          <w:szCs w:val="24"/>
          <w:lang w:eastAsia="cs-CZ"/>
        </w:rPr>
      </w:pPr>
      <w:r>
        <w:rPr>
          <w:rFonts w:eastAsia="Times New Roman"/>
          <w:sz w:val="24"/>
          <w:szCs w:val="24"/>
          <w:lang w:eastAsia="cs-CZ"/>
        </w:rPr>
        <w:t xml:space="preserve">   </w:t>
      </w:r>
      <w:r w:rsidR="002C1FB3" w:rsidRPr="00EE617C">
        <w:rPr>
          <w:rFonts w:eastAsia="Times New Roman"/>
          <w:sz w:val="24"/>
          <w:szCs w:val="24"/>
          <w:lang w:eastAsia="cs-CZ"/>
        </w:rPr>
        <w:t>2)Sto chmelových šišek</w:t>
      </w:r>
    </w:p>
    <w:p w:rsidR="002C1FB3" w:rsidRPr="00EE617C" w:rsidRDefault="009F2667" w:rsidP="002C1FB3">
      <w:pPr>
        <w:spacing w:after="0"/>
        <w:rPr>
          <w:rFonts w:eastAsia="Times New Roman"/>
          <w:sz w:val="24"/>
          <w:szCs w:val="24"/>
          <w:lang w:eastAsia="cs-CZ"/>
        </w:rPr>
      </w:pPr>
      <w:r>
        <w:rPr>
          <w:rFonts w:eastAsia="Times New Roman"/>
          <w:sz w:val="24"/>
          <w:szCs w:val="24"/>
          <w:lang w:eastAsia="cs-CZ"/>
        </w:rPr>
        <w:t xml:space="preserve">   </w:t>
      </w:r>
      <w:r w:rsidR="002C1FB3" w:rsidRPr="00EE617C">
        <w:rPr>
          <w:rFonts w:eastAsia="Times New Roman"/>
          <w:sz w:val="24"/>
          <w:szCs w:val="24"/>
          <w:lang w:eastAsia="cs-CZ"/>
        </w:rPr>
        <w:t>3)Vědro medvědího sladu</w:t>
      </w:r>
    </w:p>
    <w:p w:rsidR="002C1FB3" w:rsidRPr="00EE617C" w:rsidRDefault="009F2667" w:rsidP="002C1FB3">
      <w:pPr>
        <w:spacing w:after="0"/>
        <w:rPr>
          <w:rFonts w:eastAsia="Times New Roman"/>
          <w:sz w:val="24"/>
          <w:szCs w:val="24"/>
          <w:lang w:eastAsia="cs-CZ"/>
        </w:rPr>
      </w:pPr>
      <w:r>
        <w:rPr>
          <w:rFonts w:eastAsia="Times New Roman"/>
          <w:sz w:val="24"/>
          <w:szCs w:val="24"/>
          <w:lang w:eastAsia="cs-CZ"/>
        </w:rPr>
        <w:t xml:space="preserve">  </w:t>
      </w:r>
      <w:r w:rsidR="002C1FB3" w:rsidRPr="00EE617C">
        <w:rPr>
          <w:rFonts w:eastAsia="Times New Roman"/>
          <w:sz w:val="24"/>
          <w:szCs w:val="24"/>
          <w:lang w:eastAsia="cs-CZ"/>
        </w:rPr>
        <w:t>4)Hrnec prvé medvědí vody</w:t>
      </w:r>
    </w:p>
    <w:p w:rsidR="002C1FB3" w:rsidRPr="00EE617C" w:rsidRDefault="009F2667" w:rsidP="002C1FB3">
      <w:pPr>
        <w:spacing w:after="0"/>
        <w:rPr>
          <w:rFonts w:eastAsia="Times New Roman"/>
          <w:sz w:val="24"/>
          <w:szCs w:val="24"/>
          <w:lang w:eastAsia="cs-CZ"/>
        </w:rPr>
      </w:pPr>
      <w:r>
        <w:rPr>
          <w:rFonts w:eastAsia="Times New Roman"/>
          <w:sz w:val="24"/>
          <w:szCs w:val="24"/>
          <w:lang w:eastAsia="cs-CZ"/>
        </w:rPr>
        <w:t xml:space="preserve">  </w:t>
      </w:r>
      <w:r w:rsidR="002C1FB3" w:rsidRPr="00EE617C">
        <w:rPr>
          <w:rFonts w:eastAsia="Times New Roman"/>
          <w:sz w:val="24"/>
          <w:szCs w:val="24"/>
          <w:lang w:eastAsia="cs-CZ"/>
        </w:rPr>
        <w:t>5)Med podle chuti</w:t>
      </w:r>
    </w:p>
    <w:p w:rsidR="002C1FB3" w:rsidRPr="00657BB7" w:rsidRDefault="009F2667" w:rsidP="002C1FB3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2C1FB3" w:rsidRPr="00657BB7">
        <w:rPr>
          <w:rFonts w:ascii="Times New Roman" w:eastAsia="Times New Roman" w:hAnsi="Times New Roman"/>
          <w:sz w:val="24"/>
          <w:szCs w:val="24"/>
          <w:lang w:eastAsia="cs-CZ"/>
        </w:rPr>
        <w:t>Všechno povařte v mosazném hrnci, necháte vychladnout a potom…</w:t>
      </w:r>
    </w:p>
    <w:p w:rsidR="002C1FB3" w:rsidRDefault="002C1FB3" w:rsidP="00566DED">
      <w:pPr>
        <w:rPr>
          <w:rFonts w:eastAsia="Times New Roman"/>
          <w:b/>
          <w:color w:val="FF0000"/>
          <w:szCs w:val="24"/>
          <w:lang w:eastAsia="cs-CZ"/>
        </w:rPr>
      </w:pPr>
    </w:p>
    <w:p w:rsidR="00590A94" w:rsidRDefault="00590A94" w:rsidP="00566DED">
      <w:pPr>
        <w:rPr>
          <w:rFonts w:eastAsia="Times New Roman"/>
          <w:b/>
          <w:color w:val="FF0000"/>
          <w:szCs w:val="24"/>
          <w:lang w:eastAsia="cs-CZ"/>
        </w:rPr>
      </w:pPr>
    </w:p>
    <w:p w:rsidR="00590A94" w:rsidRDefault="00590A94" w:rsidP="00566DED">
      <w:pPr>
        <w:rPr>
          <w:rFonts w:eastAsia="Times New Roman"/>
          <w:b/>
          <w:color w:val="FF0000"/>
          <w:szCs w:val="24"/>
          <w:lang w:eastAsia="cs-CZ"/>
        </w:rPr>
      </w:pPr>
    </w:p>
    <w:p w:rsidR="00590A94" w:rsidRDefault="00590A94" w:rsidP="00566DED">
      <w:pPr>
        <w:rPr>
          <w:rFonts w:eastAsia="Times New Roman"/>
          <w:b/>
          <w:color w:val="FF0000"/>
          <w:szCs w:val="24"/>
          <w:lang w:eastAsia="cs-CZ"/>
        </w:rPr>
      </w:pPr>
    </w:p>
    <w:p w:rsidR="009F2667" w:rsidRDefault="009F2667" w:rsidP="00566DED">
      <w:pPr>
        <w:rPr>
          <w:rFonts w:eastAsia="Times New Roman"/>
          <w:b/>
          <w:color w:val="FF0000"/>
          <w:szCs w:val="24"/>
          <w:lang w:eastAsia="cs-CZ"/>
        </w:rPr>
      </w:pPr>
    </w:p>
    <w:p w:rsidR="009F2667" w:rsidRDefault="009F2667" w:rsidP="00566DED">
      <w:pPr>
        <w:rPr>
          <w:rFonts w:eastAsia="Times New Roman"/>
          <w:b/>
          <w:color w:val="FF0000"/>
          <w:szCs w:val="24"/>
          <w:lang w:eastAsia="cs-CZ"/>
        </w:rPr>
      </w:pPr>
    </w:p>
    <w:p w:rsidR="009F2667" w:rsidRDefault="009F2667" w:rsidP="00566DED">
      <w:pPr>
        <w:rPr>
          <w:rFonts w:eastAsia="Times New Roman"/>
          <w:b/>
          <w:color w:val="FF0000"/>
          <w:szCs w:val="24"/>
          <w:lang w:eastAsia="cs-CZ"/>
        </w:rPr>
      </w:pPr>
    </w:p>
    <w:p w:rsidR="00836549" w:rsidRDefault="00184C71" w:rsidP="00566DED">
      <w:pPr>
        <w:rPr>
          <w:rFonts w:eastAsia="Times New Roman"/>
          <w:b/>
          <w:color w:val="FF0000"/>
          <w:szCs w:val="24"/>
          <w:lang w:eastAsia="cs-CZ"/>
        </w:rPr>
      </w:pPr>
      <w:r>
        <w:rPr>
          <w:rFonts w:eastAsia="Times New Roman"/>
          <w:b/>
          <w:noProof/>
          <w:color w:val="FF0000"/>
          <w:szCs w:val="24"/>
          <w:lang w:eastAsia="cs-CZ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-99695</wp:posOffset>
            </wp:positionH>
            <wp:positionV relativeFrom="paragraph">
              <wp:posOffset>90805</wp:posOffset>
            </wp:positionV>
            <wp:extent cx="468630" cy="466725"/>
            <wp:effectExtent l="19050" t="0" r="7620" b="0"/>
            <wp:wrapNone/>
            <wp:docPr id="3" name="obrázek 1" descr="C:\Documents and Settings\PC014\Local Settings\Temporary Internet Files\Content.IE5\EWOEACIM\MP900439423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PC014\Local Settings\Temporary Internet Files\Content.IE5\EWOEACIM\MP900439423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36549" w:rsidRDefault="00836549" w:rsidP="00566DED">
      <w:pPr>
        <w:rPr>
          <w:rFonts w:eastAsia="Times New Roman"/>
          <w:b/>
          <w:color w:val="FF0000"/>
          <w:szCs w:val="24"/>
          <w:lang w:eastAsia="cs-CZ"/>
        </w:rPr>
      </w:pPr>
    </w:p>
    <w:p w:rsidR="00836549" w:rsidRDefault="00DC6AED" w:rsidP="00566DED">
      <w:pPr>
        <w:rPr>
          <w:rFonts w:eastAsia="Times New Roman"/>
          <w:b/>
          <w:szCs w:val="24"/>
          <w:lang w:eastAsia="cs-CZ"/>
        </w:rPr>
      </w:pPr>
      <w:r>
        <w:rPr>
          <w:rFonts w:eastAsia="Times New Roman"/>
          <w:b/>
          <w:szCs w:val="24"/>
          <w:lang w:eastAsia="cs-CZ"/>
        </w:rPr>
        <w:t xml:space="preserve">Pár doporučení </w:t>
      </w:r>
      <w:r w:rsidRPr="00DC6AED">
        <w:rPr>
          <w:rFonts w:eastAsia="Times New Roman"/>
          <w:b/>
          <w:szCs w:val="24"/>
          <w:lang w:eastAsia="cs-CZ"/>
        </w:rPr>
        <w:t>na konec</w:t>
      </w:r>
      <w:r>
        <w:rPr>
          <w:rFonts w:eastAsia="Times New Roman"/>
          <w:b/>
          <w:szCs w:val="24"/>
          <w:lang w:eastAsia="cs-CZ"/>
        </w:rPr>
        <w:t>:</w:t>
      </w:r>
    </w:p>
    <w:p w:rsidR="00DC6AED" w:rsidRPr="00DC6AED" w:rsidRDefault="00DC6AED" w:rsidP="00DC6AED">
      <w:pPr>
        <w:numPr>
          <w:ilvl w:val="0"/>
          <w:numId w:val="12"/>
        </w:numPr>
      </w:pPr>
      <w:r w:rsidRPr="00DC6AED">
        <w:t>Poproste svého kamaráda, který dobře ovládá pravopis, aby vám důležité dokumenty zkontroloval. Autoři často přehlíží chyby, které by u textu jiných odhalili takřka na první pohled.</w:t>
      </w:r>
    </w:p>
    <w:p w:rsidR="00DC6AED" w:rsidRPr="00DC6AED" w:rsidRDefault="00DC6AED" w:rsidP="00DC6AED">
      <w:pPr>
        <w:numPr>
          <w:ilvl w:val="0"/>
          <w:numId w:val="12"/>
        </w:numPr>
      </w:pPr>
      <w:r w:rsidRPr="00DC6AED">
        <w:t xml:space="preserve">Pokud si nevíte rady, pokuste se nalézt odpověď na Internetu. Zkuste například navštívit stránky Jazykové porady ÚJČ </w:t>
      </w:r>
      <w:hyperlink r:id="rId10" w:history="1">
        <w:r w:rsidRPr="00DC6AED">
          <w:t>http://prirucka.ujc.cas.cz/</w:t>
        </w:r>
      </w:hyperlink>
    </w:p>
    <w:p w:rsidR="00DC6AED" w:rsidRDefault="00BD0897" w:rsidP="00DC6AED">
      <w:pPr>
        <w:numPr>
          <w:ilvl w:val="0"/>
          <w:numId w:val="12"/>
        </w:numPr>
      </w:pPr>
      <w:r>
        <w:rPr>
          <w:noProof/>
          <w:lang w:eastAsia="cs-CZ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3129280</wp:posOffset>
            </wp:positionH>
            <wp:positionV relativeFrom="paragraph">
              <wp:posOffset>254000</wp:posOffset>
            </wp:positionV>
            <wp:extent cx="247015" cy="257175"/>
            <wp:effectExtent l="19050" t="0" r="635" b="0"/>
            <wp:wrapNone/>
            <wp:docPr id="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47863" t="5825" r="49983" b="913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01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C6AED" w:rsidRPr="00DC6AED">
        <w:t>Využívejte automatické kontroly pravopisu, ale nespoléhejte se na ně!</w:t>
      </w:r>
    </w:p>
    <w:p w:rsidR="00BD0897" w:rsidRPr="00DC6AED" w:rsidRDefault="00BD0897" w:rsidP="00DC6AED">
      <w:pPr>
        <w:numPr>
          <w:ilvl w:val="0"/>
          <w:numId w:val="12"/>
        </w:numPr>
      </w:pPr>
      <w:r>
        <w:t xml:space="preserve">Zobrazte si skryté znaky formátování </w:t>
      </w:r>
      <w:proofErr w:type="gramStart"/>
      <w:r>
        <w:t>tlačítkem           na</w:t>
      </w:r>
      <w:proofErr w:type="gramEnd"/>
      <w:r>
        <w:t xml:space="preserve"> kartě </w:t>
      </w:r>
      <w:r w:rsidRPr="00BD0897">
        <w:rPr>
          <w:i/>
        </w:rPr>
        <w:t>Odstavec</w:t>
      </w:r>
      <w:r>
        <w:rPr>
          <w:i/>
        </w:rPr>
        <w:t>.</w:t>
      </w:r>
    </w:p>
    <w:p w:rsidR="00DC6AED" w:rsidRPr="00DC6AED" w:rsidRDefault="00DC6AED" w:rsidP="00DC6AED">
      <w:pPr>
        <w:numPr>
          <w:ilvl w:val="0"/>
          <w:numId w:val="12"/>
        </w:numPr>
        <w:rPr>
          <w:rFonts w:eastAsia="Times New Roman"/>
          <w:szCs w:val="24"/>
          <w:lang w:eastAsia="cs-CZ"/>
        </w:rPr>
      </w:pPr>
      <w:r w:rsidRPr="00DC6AED">
        <w:t>Píšete-li nějaké důležité dílo (třeba diplomku), nechte text nějaký čas uležet. Při četbě po čase odhalíte spoustu nechtěných a pozapomenutých</w:t>
      </w:r>
      <w:r w:rsidRPr="00DC6AED">
        <w:rPr>
          <w:rFonts w:eastAsia="Times New Roman"/>
          <w:szCs w:val="24"/>
          <w:lang w:eastAsia="cs-CZ"/>
        </w:rPr>
        <w:t xml:space="preserve"> chybek.</w:t>
      </w:r>
    </w:p>
    <w:p w:rsidR="00836549" w:rsidRDefault="00836549" w:rsidP="00566DED">
      <w:pPr>
        <w:rPr>
          <w:rFonts w:eastAsia="Times New Roman"/>
          <w:b/>
          <w:color w:val="FF0000"/>
          <w:szCs w:val="24"/>
          <w:lang w:eastAsia="cs-CZ"/>
        </w:rPr>
      </w:pPr>
    </w:p>
    <w:p w:rsidR="00184C71" w:rsidRDefault="00836549" w:rsidP="00184C71">
      <w:pPr>
        <w:pStyle w:val="Nadpis1"/>
        <w:rPr>
          <w:rFonts w:eastAsia="Calibri"/>
          <w:color w:val="FF0000"/>
        </w:rPr>
      </w:pPr>
      <w:r w:rsidRPr="00202B16">
        <w:rPr>
          <w:rFonts w:eastAsia="Calibri"/>
          <w:color w:val="FF0000"/>
        </w:rPr>
        <w:t>Výsledek</w:t>
      </w:r>
      <w:r>
        <w:rPr>
          <w:rFonts w:eastAsia="Calibri"/>
          <w:color w:val="FF0000"/>
        </w:rPr>
        <w:t>:</w:t>
      </w:r>
    </w:p>
    <w:p w:rsidR="00184C71" w:rsidRPr="00184C71" w:rsidRDefault="00184C71" w:rsidP="00184C71"/>
    <w:p w:rsidR="00184C71" w:rsidRDefault="00184C71" w:rsidP="00D44048">
      <w:pPr>
        <w:numPr>
          <w:ilvl w:val="0"/>
          <w:numId w:val="15"/>
        </w:numPr>
      </w:pPr>
      <w:r>
        <w:t>Tečka se nikdy nepíše za nadpisem</w:t>
      </w:r>
    </w:p>
    <w:p w:rsidR="00184C71" w:rsidRDefault="00184C71" w:rsidP="00D44048">
      <w:pPr>
        <w:numPr>
          <w:ilvl w:val="0"/>
          <w:numId w:val="15"/>
        </w:numPr>
      </w:pPr>
      <w:r>
        <w:t>Pro zvýraznění části textu se nepoužívá podtržení</w:t>
      </w:r>
    </w:p>
    <w:p w:rsidR="00184C71" w:rsidRDefault="00184C71" w:rsidP="00D44048">
      <w:pPr>
        <w:numPr>
          <w:ilvl w:val="0"/>
          <w:numId w:val="15"/>
        </w:numPr>
      </w:pPr>
      <w:r>
        <w:t>Uvozovky se od textu neoddělují mezerou</w:t>
      </w:r>
    </w:p>
    <w:p w:rsidR="00184C71" w:rsidRDefault="00184C71" w:rsidP="00D44048">
      <w:pPr>
        <w:numPr>
          <w:ilvl w:val="0"/>
          <w:numId w:val="15"/>
        </w:numPr>
      </w:pPr>
      <w:r>
        <w:t xml:space="preserve">Pro oddělení odstavců použijeme odsazení první řádky </w:t>
      </w:r>
      <w:r w:rsidRPr="00D44048">
        <w:t>nebo</w:t>
      </w:r>
      <w:r>
        <w:t xml:space="preserve"> vložení prázdné řádky</w:t>
      </w:r>
    </w:p>
    <w:p w:rsidR="00184C71" w:rsidRDefault="00184C71" w:rsidP="00D44048">
      <w:pPr>
        <w:numPr>
          <w:ilvl w:val="0"/>
          <w:numId w:val="15"/>
        </w:numPr>
      </w:pPr>
      <w:r>
        <w:t>Neodsazujeme první řádek v odstavci za nadpisem</w:t>
      </w:r>
    </w:p>
    <w:p w:rsidR="00184C71" w:rsidRDefault="00184C71" w:rsidP="00D44048">
      <w:pPr>
        <w:numPr>
          <w:ilvl w:val="0"/>
          <w:numId w:val="15"/>
        </w:numPr>
      </w:pPr>
      <w:r>
        <w:t>Nesprávné řádkování v textu</w:t>
      </w:r>
    </w:p>
    <w:p w:rsidR="00184C71" w:rsidRDefault="00184C71" w:rsidP="00D44048">
      <w:pPr>
        <w:numPr>
          <w:ilvl w:val="0"/>
          <w:numId w:val="15"/>
        </w:numPr>
      </w:pPr>
      <w:r>
        <w:t>Nekombinujeme patková a bezpatková písma</w:t>
      </w:r>
    </w:p>
    <w:p w:rsidR="00184C71" w:rsidRDefault="00184C71" w:rsidP="00D44048">
      <w:pPr>
        <w:numPr>
          <w:ilvl w:val="0"/>
          <w:numId w:val="15"/>
        </w:numPr>
      </w:pPr>
      <w:r>
        <w:t>Za znak odrážky se vkládá mezera</w:t>
      </w:r>
    </w:p>
    <w:p w:rsidR="009F2667" w:rsidRDefault="009F2667" w:rsidP="00D44048">
      <w:pPr>
        <w:numPr>
          <w:ilvl w:val="0"/>
          <w:numId w:val="15"/>
        </w:numPr>
      </w:pPr>
      <w:r>
        <w:t>Neodsazujeme text mezerníkem</w:t>
      </w:r>
    </w:p>
    <w:p w:rsidR="00836549" w:rsidRDefault="00836549" w:rsidP="00566DED">
      <w:pPr>
        <w:rPr>
          <w:rFonts w:eastAsia="Times New Roman"/>
          <w:b/>
          <w:color w:val="FF0000"/>
          <w:szCs w:val="24"/>
          <w:lang w:eastAsia="cs-CZ"/>
        </w:rPr>
      </w:pPr>
    </w:p>
    <w:p w:rsidR="00836549" w:rsidRDefault="00836549" w:rsidP="00566DED">
      <w:pPr>
        <w:rPr>
          <w:rFonts w:eastAsia="Times New Roman"/>
          <w:b/>
          <w:color w:val="FF0000"/>
          <w:szCs w:val="24"/>
          <w:lang w:eastAsia="cs-CZ"/>
        </w:rPr>
      </w:pPr>
    </w:p>
    <w:sectPr w:rsidR="00836549" w:rsidSect="004B2D37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3917" w:rsidRDefault="00753917" w:rsidP="00AE2FF4">
      <w:pPr>
        <w:spacing w:after="0"/>
      </w:pPr>
      <w:r>
        <w:separator/>
      </w:r>
    </w:p>
  </w:endnote>
  <w:endnote w:type="continuationSeparator" w:id="0">
    <w:p w:rsidR="00753917" w:rsidRDefault="00753917" w:rsidP="00AE2FF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D37" w:rsidRDefault="004B2D37" w:rsidP="004B2D37">
    <w:pPr>
      <w:pStyle w:val="Zpat"/>
      <w:jc w:val="right"/>
    </w:pPr>
    <w:r>
      <w:t>© Ing. Petr Kvíz</w:t>
    </w:r>
  </w:p>
  <w:p w:rsidR="004B2D37" w:rsidRDefault="004B2D3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3917" w:rsidRDefault="00753917" w:rsidP="00AE2FF4">
      <w:pPr>
        <w:spacing w:after="0"/>
      </w:pPr>
      <w:r>
        <w:separator/>
      </w:r>
    </w:p>
  </w:footnote>
  <w:footnote w:type="continuationSeparator" w:id="0">
    <w:p w:rsidR="00753917" w:rsidRDefault="00753917" w:rsidP="00AE2FF4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3006" w:rsidRPr="00D63006" w:rsidRDefault="00D63006" w:rsidP="00D63006">
    <w:pPr>
      <w:spacing w:after="0"/>
      <w:jc w:val="center"/>
      <w:rPr>
        <w:b/>
        <w:sz w:val="28"/>
        <w:szCs w:val="28"/>
      </w:rPr>
    </w:pPr>
    <w:r>
      <w:rPr>
        <w:b/>
        <w:sz w:val="28"/>
        <w:szCs w:val="28"/>
      </w:rPr>
      <w:t>Cvičení 9 – základy Typografie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356C8"/>
    <w:multiLevelType w:val="multilevel"/>
    <w:tmpl w:val="FC24B6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A64DE4"/>
    <w:multiLevelType w:val="hybridMultilevel"/>
    <w:tmpl w:val="636C9E42"/>
    <w:lvl w:ilvl="0" w:tplc="CAC6812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D8683D"/>
    <w:multiLevelType w:val="hybridMultilevel"/>
    <w:tmpl w:val="E77622D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8228AC"/>
    <w:multiLevelType w:val="hybridMultilevel"/>
    <w:tmpl w:val="636C9E42"/>
    <w:lvl w:ilvl="0" w:tplc="CAC6812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376267F"/>
    <w:multiLevelType w:val="hybridMultilevel"/>
    <w:tmpl w:val="22F6B71C"/>
    <w:lvl w:ilvl="0" w:tplc="CAC6812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19A22A8"/>
    <w:multiLevelType w:val="multilevel"/>
    <w:tmpl w:val="FC24B6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B106364"/>
    <w:multiLevelType w:val="hybridMultilevel"/>
    <w:tmpl w:val="72C0A90C"/>
    <w:lvl w:ilvl="0" w:tplc="CAC68122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047021A"/>
    <w:multiLevelType w:val="hybridMultilevel"/>
    <w:tmpl w:val="BB901A70"/>
    <w:lvl w:ilvl="0" w:tplc="CAC6812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CF0AFC"/>
    <w:multiLevelType w:val="multilevel"/>
    <w:tmpl w:val="FC24B6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3945291"/>
    <w:multiLevelType w:val="multilevel"/>
    <w:tmpl w:val="FC24B6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6E032C3"/>
    <w:multiLevelType w:val="multilevel"/>
    <w:tmpl w:val="3CA4D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A4C7CFB"/>
    <w:multiLevelType w:val="multilevel"/>
    <w:tmpl w:val="FC24B6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C59333A"/>
    <w:multiLevelType w:val="multilevel"/>
    <w:tmpl w:val="FC24B6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D4D36B2"/>
    <w:multiLevelType w:val="hybridMultilevel"/>
    <w:tmpl w:val="636C9E42"/>
    <w:lvl w:ilvl="0" w:tplc="CAC6812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2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4"/>
  </w:num>
  <w:num w:numId="10">
    <w:abstractNumId w:val="7"/>
  </w:num>
  <w:num w:numId="11">
    <w:abstractNumId w:val="6"/>
  </w:num>
  <w:num w:numId="12">
    <w:abstractNumId w:val="1"/>
  </w:num>
  <w:num w:numId="13">
    <w:abstractNumId w:val="5"/>
  </w:num>
  <w:num w:numId="14">
    <w:abstractNumId w:val="11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/>
  <w:rsids>
    <w:rsidRoot w:val="00B03622"/>
    <w:rsid w:val="0008634C"/>
    <w:rsid w:val="0008790B"/>
    <w:rsid w:val="00097C76"/>
    <w:rsid w:val="000C2CAE"/>
    <w:rsid w:val="000C7156"/>
    <w:rsid w:val="000D6053"/>
    <w:rsid w:val="00122444"/>
    <w:rsid w:val="00184C71"/>
    <w:rsid w:val="001B5F53"/>
    <w:rsid w:val="001D60B6"/>
    <w:rsid w:val="00260DB0"/>
    <w:rsid w:val="002A41F0"/>
    <w:rsid w:val="002A6D3B"/>
    <w:rsid w:val="002B1BE5"/>
    <w:rsid w:val="002C1FB3"/>
    <w:rsid w:val="002F027A"/>
    <w:rsid w:val="00373FC4"/>
    <w:rsid w:val="003B35FA"/>
    <w:rsid w:val="003F0FA7"/>
    <w:rsid w:val="004018AC"/>
    <w:rsid w:val="00420AD2"/>
    <w:rsid w:val="004B2D37"/>
    <w:rsid w:val="004C1193"/>
    <w:rsid w:val="004F6919"/>
    <w:rsid w:val="00566F58"/>
    <w:rsid w:val="00590A94"/>
    <w:rsid w:val="005B66E8"/>
    <w:rsid w:val="005E6C06"/>
    <w:rsid w:val="006073E5"/>
    <w:rsid w:val="00637259"/>
    <w:rsid w:val="00652532"/>
    <w:rsid w:val="00653EE2"/>
    <w:rsid w:val="00657BB7"/>
    <w:rsid w:val="00671018"/>
    <w:rsid w:val="006A643A"/>
    <w:rsid w:val="00735183"/>
    <w:rsid w:val="0074573C"/>
    <w:rsid w:val="00753917"/>
    <w:rsid w:val="00763887"/>
    <w:rsid w:val="00834DF6"/>
    <w:rsid w:val="00836549"/>
    <w:rsid w:val="00864601"/>
    <w:rsid w:val="008A08B8"/>
    <w:rsid w:val="008A310A"/>
    <w:rsid w:val="008A544E"/>
    <w:rsid w:val="00900843"/>
    <w:rsid w:val="00910AC8"/>
    <w:rsid w:val="009202CC"/>
    <w:rsid w:val="009A0056"/>
    <w:rsid w:val="009A5993"/>
    <w:rsid w:val="009B4A08"/>
    <w:rsid w:val="009C1C09"/>
    <w:rsid w:val="009D0BD0"/>
    <w:rsid w:val="009D615D"/>
    <w:rsid w:val="009F2667"/>
    <w:rsid w:val="009F61ED"/>
    <w:rsid w:val="00A04854"/>
    <w:rsid w:val="00A641D9"/>
    <w:rsid w:val="00AB1913"/>
    <w:rsid w:val="00AC73F7"/>
    <w:rsid w:val="00AE2FF4"/>
    <w:rsid w:val="00B03622"/>
    <w:rsid w:val="00B042DA"/>
    <w:rsid w:val="00B36A55"/>
    <w:rsid w:val="00BA5827"/>
    <w:rsid w:val="00BC5806"/>
    <w:rsid w:val="00BD0897"/>
    <w:rsid w:val="00BD17FE"/>
    <w:rsid w:val="00CA0D0E"/>
    <w:rsid w:val="00CA3DA2"/>
    <w:rsid w:val="00D333CE"/>
    <w:rsid w:val="00D44048"/>
    <w:rsid w:val="00D63006"/>
    <w:rsid w:val="00DC6AED"/>
    <w:rsid w:val="00DD1E14"/>
    <w:rsid w:val="00E127AD"/>
    <w:rsid w:val="00E81072"/>
    <w:rsid w:val="00EE617C"/>
    <w:rsid w:val="00FB6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027A"/>
    <w:pPr>
      <w:spacing w:after="200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365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3622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3622"/>
    <w:rPr>
      <w:rFonts w:ascii="Tahoma" w:hAnsi="Tahoma" w:cs="Tahoma"/>
      <w:sz w:val="16"/>
      <w:szCs w:val="16"/>
      <w:vertAlign w:val="baseline"/>
    </w:rPr>
  </w:style>
  <w:style w:type="paragraph" w:styleId="Zhlav">
    <w:name w:val="header"/>
    <w:basedOn w:val="Normln"/>
    <w:link w:val="ZhlavChar"/>
    <w:uiPriority w:val="99"/>
    <w:semiHidden/>
    <w:unhideWhenUsed/>
    <w:rsid w:val="00AE2FF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AE2FF4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rsid w:val="00AE2FF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AE2FF4"/>
    <w:rPr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8365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DC6AED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DC6A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prirucka.ujc.cas.cz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5</Pages>
  <Words>727</Words>
  <Characters>4291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Administrátor</dc:creator>
  <cp:keywords/>
  <dc:description/>
  <cp:lastModifiedBy>Administrátor</cp:lastModifiedBy>
  <cp:revision>18</cp:revision>
  <dcterms:created xsi:type="dcterms:W3CDTF">2011-01-29T08:14:00Z</dcterms:created>
  <dcterms:modified xsi:type="dcterms:W3CDTF">2013-06-18T08:22:00Z</dcterms:modified>
</cp:coreProperties>
</file>